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B98" w:rsidRDefault="00E61508" w:rsidP="00BA1B98">
      <w:pPr>
        <w:jc w:val="center"/>
        <w:rPr>
          <w:rFonts w:ascii="Times New Roman" w:hAnsi="Times New Roman" w:cs="Times New Roman"/>
          <w:sz w:val="28"/>
          <w:szCs w:val="28"/>
        </w:rPr>
      </w:pPr>
      <w:bookmarkStart w:id="0" w:name="_GoBack"/>
      <w:bookmarkEnd w:id="0"/>
      <w:r w:rsidRPr="00BA1B98">
        <w:rPr>
          <w:rFonts w:ascii="Times New Roman" w:hAnsi="Times New Roman" w:cs="Times New Roman"/>
          <w:sz w:val="28"/>
          <w:szCs w:val="28"/>
        </w:rPr>
        <w:t xml:space="preserve">Информация отдела внутреннего финансового контроля администрации муниципального образования город Горячий Ключ по результатам контрольного мероприятия в муниципальном бюджетном общеобразовательном </w:t>
      </w:r>
    </w:p>
    <w:p w:rsidR="00E61508" w:rsidRPr="00BA1B98" w:rsidRDefault="00E61508" w:rsidP="00BA1B98">
      <w:pPr>
        <w:jc w:val="center"/>
        <w:rPr>
          <w:rFonts w:ascii="Times New Roman" w:hAnsi="Times New Roman" w:cs="Times New Roman"/>
          <w:sz w:val="28"/>
          <w:szCs w:val="28"/>
        </w:rPr>
      </w:pPr>
      <w:r w:rsidRPr="00BA1B98">
        <w:rPr>
          <w:rFonts w:ascii="Times New Roman" w:hAnsi="Times New Roman" w:cs="Times New Roman"/>
          <w:sz w:val="28"/>
          <w:szCs w:val="28"/>
        </w:rPr>
        <w:t>учреждении сред</w:t>
      </w:r>
      <w:r w:rsidR="00B351D3">
        <w:rPr>
          <w:rFonts w:ascii="Times New Roman" w:hAnsi="Times New Roman" w:cs="Times New Roman"/>
          <w:sz w:val="28"/>
          <w:szCs w:val="28"/>
        </w:rPr>
        <w:t>ней общеобразовательной школе №8</w:t>
      </w:r>
      <w:r w:rsidRPr="00BA1B98">
        <w:rPr>
          <w:rFonts w:ascii="Times New Roman" w:hAnsi="Times New Roman" w:cs="Times New Roman"/>
          <w:sz w:val="28"/>
          <w:szCs w:val="28"/>
        </w:rPr>
        <w:t xml:space="preserve"> муниципального образования</w:t>
      </w:r>
      <w:r w:rsidR="00B351D3">
        <w:rPr>
          <w:rFonts w:ascii="Times New Roman" w:hAnsi="Times New Roman" w:cs="Times New Roman"/>
          <w:sz w:val="28"/>
          <w:szCs w:val="28"/>
        </w:rPr>
        <w:t xml:space="preserve"> город Горячий Ключ (МБОУ СОШ №8</w:t>
      </w:r>
      <w:r w:rsidRPr="00BA1B98">
        <w:rPr>
          <w:rFonts w:ascii="Times New Roman" w:hAnsi="Times New Roman" w:cs="Times New Roman"/>
          <w:sz w:val="28"/>
          <w:szCs w:val="28"/>
        </w:rPr>
        <w:t>)</w:t>
      </w:r>
    </w:p>
    <w:p w:rsidR="00E61508" w:rsidRPr="00BA1B98" w:rsidRDefault="00E61508" w:rsidP="00E61508">
      <w:pPr>
        <w:rPr>
          <w:rFonts w:ascii="Times New Roman" w:hAnsi="Times New Roman" w:cs="Times New Roman"/>
          <w:sz w:val="28"/>
          <w:szCs w:val="28"/>
        </w:rPr>
      </w:pPr>
      <w:r w:rsidRPr="00BA1B98">
        <w:rPr>
          <w:rFonts w:ascii="Times New Roman" w:hAnsi="Times New Roman" w:cs="Times New Roman"/>
          <w:sz w:val="28"/>
          <w:szCs w:val="28"/>
        </w:rPr>
        <w:t>Контрольное мероприятие проведено на основании распоряжения администрации муниципального образован</w:t>
      </w:r>
      <w:r w:rsidR="00B351D3">
        <w:rPr>
          <w:rFonts w:ascii="Times New Roman" w:hAnsi="Times New Roman" w:cs="Times New Roman"/>
          <w:sz w:val="28"/>
          <w:szCs w:val="28"/>
        </w:rPr>
        <w:t>ия город Горячий Ключ от 30 июня</w:t>
      </w:r>
      <w:r w:rsidRPr="00BA1B98">
        <w:rPr>
          <w:rFonts w:ascii="Times New Roman" w:hAnsi="Times New Roman" w:cs="Times New Roman"/>
          <w:sz w:val="28"/>
          <w:szCs w:val="28"/>
        </w:rPr>
        <w:t xml:space="preserve"> 2017 го</w:t>
      </w:r>
      <w:r w:rsidR="00B351D3">
        <w:rPr>
          <w:rFonts w:ascii="Times New Roman" w:hAnsi="Times New Roman" w:cs="Times New Roman"/>
          <w:sz w:val="28"/>
          <w:szCs w:val="28"/>
        </w:rPr>
        <w:t>да №52</w:t>
      </w:r>
      <w:r w:rsidRPr="00BA1B98">
        <w:rPr>
          <w:rFonts w:ascii="Times New Roman" w:hAnsi="Times New Roman" w:cs="Times New Roman"/>
          <w:sz w:val="28"/>
          <w:szCs w:val="28"/>
        </w:rPr>
        <w:t xml:space="preserve"> р «О проведении контрольного мероприятия в муниципальном бюджетном общеобразовательном учреждении средней общеобразовательной шко</w:t>
      </w:r>
      <w:r w:rsidR="00B351D3">
        <w:rPr>
          <w:rFonts w:ascii="Times New Roman" w:hAnsi="Times New Roman" w:cs="Times New Roman"/>
          <w:sz w:val="28"/>
          <w:szCs w:val="28"/>
        </w:rPr>
        <w:t>ле №8</w:t>
      </w:r>
      <w:r w:rsidRPr="00BA1B98">
        <w:rPr>
          <w:rFonts w:ascii="Times New Roman" w:hAnsi="Times New Roman" w:cs="Times New Roman"/>
          <w:sz w:val="28"/>
          <w:szCs w:val="28"/>
        </w:rPr>
        <w:t xml:space="preserve"> муниципального образования город Горячий Ключ», удостоверений отдела внутр</w:t>
      </w:r>
      <w:r w:rsidR="00B351D3">
        <w:rPr>
          <w:rFonts w:ascii="Times New Roman" w:hAnsi="Times New Roman" w:cs="Times New Roman"/>
          <w:sz w:val="28"/>
          <w:szCs w:val="28"/>
        </w:rPr>
        <w:t>еннего финансового контроля № 37</w:t>
      </w:r>
      <w:r w:rsidRPr="00BA1B98">
        <w:rPr>
          <w:rFonts w:ascii="Times New Roman" w:hAnsi="Times New Roman" w:cs="Times New Roman"/>
          <w:sz w:val="28"/>
          <w:szCs w:val="28"/>
        </w:rPr>
        <w:t xml:space="preserve"> и № 3</w:t>
      </w:r>
      <w:r w:rsidR="00B351D3">
        <w:rPr>
          <w:rFonts w:ascii="Times New Roman" w:hAnsi="Times New Roman" w:cs="Times New Roman"/>
          <w:sz w:val="28"/>
          <w:szCs w:val="28"/>
        </w:rPr>
        <w:t>8</w:t>
      </w:r>
      <w:r w:rsidRPr="00BA1B98">
        <w:rPr>
          <w:rFonts w:ascii="Times New Roman" w:hAnsi="Times New Roman" w:cs="Times New Roman"/>
          <w:sz w:val="28"/>
          <w:szCs w:val="28"/>
        </w:rPr>
        <w:t xml:space="preserve"> от </w:t>
      </w:r>
      <w:r w:rsidR="00B351D3">
        <w:rPr>
          <w:rFonts w:ascii="Times New Roman" w:hAnsi="Times New Roman" w:cs="Times New Roman"/>
          <w:sz w:val="28"/>
          <w:szCs w:val="28"/>
        </w:rPr>
        <w:t>1 июня</w:t>
      </w:r>
      <w:r w:rsidRPr="00BA1B98">
        <w:rPr>
          <w:rFonts w:ascii="Times New Roman" w:hAnsi="Times New Roman" w:cs="Times New Roman"/>
          <w:sz w:val="28"/>
          <w:szCs w:val="28"/>
        </w:rPr>
        <w:t xml:space="preserve"> 2017 года. </w:t>
      </w:r>
    </w:p>
    <w:p w:rsidR="00E61508" w:rsidRPr="00BA1B98" w:rsidRDefault="00E61508" w:rsidP="00E61508">
      <w:pPr>
        <w:rPr>
          <w:rFonts w:ascii="Times New Roman" w:hAnsi="Times New Roman" w:cs="Times New Roman"/>
          <w:sz w:val="28"/>
          <w:szCs w:val="28"/>
        </w:rPr>
      </w:pPr>
      <w:r w:rsidRPr="00BA1B98">
        <w:rPr>
          <w:rFonts w:ascii="Times New Roman" w:hAnsi="Times New Roman" w:cs="Times New Roman"/>
          <w:sz w:val="28"/>
          <w:szCs w:val="28"/>
        </w:rPr>
        <w:t>Контрольное мероприятие проведено по темам:</w:t>
      </w:r>
    </w:p>
    <w:p w:rsidR="00E61508" w:rsidRPr="00BA1B98" w:rsidRDefault="00E61508" w:rsidP="00E61508">
      <w:pPr>
        <w:rPr>
          <w:rFonts w:ascii="Times New Roman" w:hAnsi="Times New Roman" w:cs="Times New Roman"/>
          <w:sz w:val="28"/>
          <w:szCs w:val="28"/>
        </w:rPr>
      </w:pPr>
      <w:r w:rsidRPr="00BA1B98">
        <w:rPr>
          <w:rFonts w:ascii="Times New Roman" w:hAnsi="Times New Roman" w:cs="Times New Roman"/>
          <w:sz w:val="28"/>
          <w:szCs w:val="28"/>
        </w:rPr>
        <w:t>1)</w:t>
      </w:r>
      <w:r w:rsidR="00BA1B98">
        <w:rPr>
          <w:rFonts w:ascii="Times New Roman" w:hAnsi="Times New Roman" w:cs="Times New Roman"/>
          <w:sz w:val="28"/>
          <w:szCs w:val="28"/>
        </w:rPr>
        <w:t xml:space="preserve"> </w:t>
      </w:r>
      <w:r w:rsidRPr="00BA1B98">
        <w:rPr>
          <w:rFonts w:ascii="Times New Roman" w:hAnsi="Times New Roman" w:cs="Times New Roman"/>
          <w:sz w:val="28"/>
          <w:szCs w:val="28"/>
        </w:rPr>
        <w:t>проверка средств бюджета, выделенных на исполнение муниципального задания, полноты и достоверности отчетности об исполнении муниципального задания, соблюдение условий,  целей и порядка предоставления субсидий, выделенных на иные цели, соблюдение действующего законодательства при осуществлении внебюджетной деятельности, достоверности учета и обеспечение сохранности муниципального имущества, находящегося на балансе учреждения, за 2016 год;</w:t>
      </w:r>
    </w:p>
    <w:p w:rsidR="00E61508" w:rsidRPr="00BA1B98" w:rsidRDefault="00E61508" w:rsidP="00E61508">
      <w:pPr>
        <w:rPr>
          <w:rFonts w:ascii="Times New Roman" w:hAnsi="Times New Roman" w:cs="Times New Roman"/>
          <w:sz w:val="28"/>
          <w:szCs w:val="28"/>
        </w:rPr>
      </w:pPr>
      <w:r w:rsidRPr="00BA1B98">
        <w:rPr>
          <w:rFonts w:ascii="Times New Roman" w:hAnsi="Times New Roman" w:cs="Times New Roman"/>
          <w:sz w:val="28"/>
          <w:szCs w:val="28"/>
        </w:rPr>
        <w:t>2)</w:t>
      </w:r>
      <w:r w:rsidR="00BA1B98">
        <w:rPr>
          <w:rFonts w:ascii="Times New Roman" w:hAnsi="Times New Roman" w:cs="Times New Roman"/>
          <w:sz w:val="28"/>
          <w:szCs w:val="28"/>
        </w:rPr>
        <w:t xml:space="preserve"> </w:t>
      </w:r>
      <w:r w:rsidRPr="00BA1B98">
        <w:rPr>
          <w:rFonts w:ascii="Times New Roman" w:hAnsi="Times New Roman" w:cs="Times New Roman"/>
          <w:sz w:val="28"/>
          <w:szCs w:val="28"/>
        </w:rPr>
        <w:t xml:space="preserve">проверка организации закупок товаров, работ, услуг в соответствии с Федеральным законом от 5 апреля 2013 года №44-ФЗ «О контрактной системе в сфере закупок товаров, работ, услуг для государственных и </w:t>
      </w:r>
      <w:r w:rsidR="00B351D3">
        <w:rPr>
          <w:rFonts w:ascii="Times New Roman" w:hAnsi="Times New Roman" w:cs="Times New Roman"/>
          <w:sz w:val="28"/>
          <w:szCs w:val="28"/>
        </w:rPr>
        <w:t>муниципальных нужд» за 2016 год и истекший период 2017 года.</w:t>
      </w:r>
    </w:p>
    <w:p w:rsidR="00E61508" w:rsidRDefault="00E61508" w:rsidP="00E61508">
      <w:pPr>
        <w:rPr>
          <w:rFonts w:ascii="Times New Roman" w:hAnsi="Times New Roman" w:cs="Times New Roman"/>
          <w:sz w:val="28"/>
          <w:szCs w:val="28"/>
        </w:rPr>
      </w:pPr>
      <w:r w:rsidRPr="00BA1B98">
        <w:rPr>
          <w:rFonts w:ascii="Times New Roman" w:hAnsi="Times New Roman" w:cs="Times New Roman"/>
          <w:sz w:val="28"/>
          <w:szCs w:val="28"/>
        </w:rPr>
        <w:t>В результате проведенного контрольного мероприятия установлены нарушения нормативных актов:</w:t>
      </w:r>
    </w:p>
    <w:p w:rsidR="00FC54C3" w:rsidRPr="00277FB4" w:rsidRDefault="00FC54C3" w:rsidP="00FC54C3">
      <w:pPr>
        <w:pStyle w:val="a3"/>
        <w:ind w:firstLine="708"/>
        <w:jc w:val="both"/>
        <w:rPr>
          <w:rFonts w:ascii="Times New Roman" w:hAnsi="Times New Roman"/>
          <w:sz w:val="28"/>
          <w:szCs w:val="28"/>
        </w:rPr>
      </w:pPr>
      <w:r w:rsidRPr="00277FB4">
        <w:rPr>
          <w:rFonts w:ascii="Times New Roman" w:hAnsi="Times New Roman"/>
          <w:sz w:val="28"/>
          <w:szCs w:val="28"/>
        </w:rPr>
        <w:t>1)статей 10,11 Федерального закона от 6 декабря 2011 года № 402-ФЗ;</w:t>
      </w:r>
    </w:p>
    <w:p w:rsidR="00FC54C3" w:rsidRPr="00277FB4" w:rsidRDefault="00FC54C3" w:rsidP="00FC54C3">
      <w:pPr>
        <w:pStyle w:val="a3"/>
        <w:ind w:firstLine="708"/>
        <w:jc w:val="both"/>
        <w:rPr>
          <w:rFonts w:ascii="Times New Roman" w:hAnsi="Times New Roman"/>
          <w:sz w:val="28"/>
          <w:szCs w:val="28"/>
        </w:rPr>
      </w:pPr>
      <w:r w:rsidRPr="00277FB4">
        <w:rPr>
          <w:rFonts w:ascii="Times New Roman" w:hAnsi="Times New Roman"/>
          <w:sz w:val="28"/>
          <w:szCs w:val="28"/>
        </w:rPr>
        <w:t>2)статей  67,68 Трудового кодекса Российской Федерации</w:t>
      </w:r>
      <w:r w:rsidR="007A72CE" w:rsidRPr="00277FB4">
        <w:rPr>
          <w:rFonts w:ascii="Times New Roman" w:hAnsi="Times New Roman"/>
          <w:sz w:val="28"/>
          <w:szCs w:val="28"/>
        </w:rPr>
        <w:t>;</w:t>
      </w:r>
      <w:r w:rsidRPr="00277FB4">
        <w:rPr>
          <w:rFonts w:ascii="Times New Roman" w:hAnsi="Times New Roman"/>
          <w:sz w:val="28"/>
          <w:szCs w:val="28"/>
        </w:rPr>
        <w:tab/>
      </w:r>
    </w:p>
    <w:p w:rsidR="00277FB4" w:rsidRDefault="00277FB4" w:rsidP="00FC54C3">
      <w:pPr>
        <w:pStyle w:val="a3"/>
        <w:ind w:firstLine="708"/>
        <w:jc w:val="both"/>
        <w:rPr>
          <w:rFonts w:ascii="Times New Roman" w:hAnsi="Times New Roman"/>
          <w:sz w:val="28"/>
          <w:szCs w:val="28"/>
        </w:rPr>
      </w:pPr>
      <w:r w:rsidRPr="00277FB4">
        <w:rPr>
          <w:rFonts w:ascii="Times New Roman" w:hAnsi="Times New Roman"/>
          <w:sz w:val="28"/>
          <w:szCs w:val="28"/>
        </w:rPr>
        <w:t>3)</w:t>
      </w:r>
      <w:r w:rsidR="00735F1D">
        <w:rPr>
          <w:rFonts w:ascii="Times New Roman" w:hAnsi="Times New Roman"/>
          <w:sz w:val="28"/>
          <w:szCs w:val="28"/>
        </w:rPr>
        <w:t xml:space="preserve">части 1 статьи 9, </w:t>
      </w:r>
      <w:r w:rsidRPr="00277FB4">
        <w:rPr>
          <w:rFonts w:ascii="Times New Roman" w:hAnsi="Times New Roman"/>
          <w:sz w:val="28"/>
          <w:szCs w:val="28"/>
        </w:rPr>
        <w:t>части 3</w:t>
      </w:r>
      <w:r>
        <w:rPr>
          <w:rFonts w:ascii="Times New Roman" w:hAnsi="Times New Roman"/>
          <w:sz w:val="28"/>
          <w:szCs w:val="28"/>
        </w:rPr>
        <w:t xml:space="preserve"> статьи 93, части 3 статьи 94 Федерального закона от 5 апреля 2013 года № 44-ФЗ «О контрактной системе в сфере закупок товаров, работ, услуг для обеспечения государственных (муниципальных) нужд»;</w:t>
      </w:r>
    </w:p>
    <w:p w:rsidR="00277FB4" w:rsidRDefault="00735F1D" w:rsidP="00FC54C3">
      <w:pPr>
        <w:pStyle w:val="a3"/>
        <w:ind w:firstLine="708"/>
        <w:jc w:val="both"/>
        <w:rPr>
          <w:rFonts w:ascii="Times New Roman" w:hAnsi="Times New Roman"/>
          <w:sz w:val="28"/>
          <w:szCs w:val="28"/>
        </w:rPr>
      </w:pPr>
      <w:r>
        <w:rPr>
          <w:rFonts w:ascii="Times New Roman" w:hAnsi="Times New Roman"/>
          <w:sz w:val="28"/>
          <w:szCs w:val="28"/>
        </w:rPr>
        <w:t>4)пункта 6 Требований к формированию, утверждению и ведению планов закупок товаров, работ, услуг для обеспечения нужд субъекта Российской федерации и муниципальных нужд, утвержденных Постановлением Правительства Российской</w:t>
      </w:r>
      <w:r>
        <w:rPr>
          <w:rFonts w:ascii="Times New Roman" w:hAnsi="Times New Roman"/>
          <w:sz w:val="28"/>
          <w:szCs w:val="28"/>
        </w:rPr>
        <w:tab/>
        <w:t xml:space="preserve"> Федерации от 21 ноября 2013 года № 1043;</w:t>
      </w:r>
    </w:p>
    <w:p w:rsidR="003E4315" w:rsidRPr="003E4315" w:rsidRDefault="003E4315" w:rsidP="003E4315">
      <w:pPr>
        <w:pStyle w:val="a3"/>
        <w:ind w:firstLine="708"/>
        <w:jc w:val="both"/>
        <w:rPr>
          <w:rFonts w:ascii="Times New Roman" w:hAnsi="Times New Roman"/>
          <w:sz w:val="28"/>
          <w:szCs w:val="28"/>
        </w:rPr>
      </w:pPr>
      <w:r>
        <w:rPr>
          <w:rFonts w:ascii="Times New Roman" w:hAnsi="Times New Roman"/>
          <w:sz w:val="28"/>
          <w:szCs w:val="28"/>
        </w:rPr>
        <w:t>5)пункта</w:t>
      </w:r>
      <w:r w:rsidRPr="003E4315">
        <w:rPr>
          <w:rFonts w:ascii="Times New Roman" w:hAnsi="Times New Roman"/>
          <w:sz w:val="28"/>
          <w:szCs w:val="28"/>
        </w:rPr>
        <w:t xml:space="preserve"> 4 Особенностей размещения в единой информационной системе планов-графиков размещения заказов на 2015-2016 годы, утвержденных приказом Министерства экономического развития РФ и Федерального казначейства от 31 марта 2015 года №182/7Н</w:t>
      </w:r>
      <w:r>
        <w:rPr>
          <w:rFonts w:ascii="Times New Roman" w:hAnsi="Times New Roman"/>
          <w:sz w:val="28"/>
          <w:szCs w:val="28"/>
        </w:rPr>
        <w:t>;</w:t>
      </w:r>
    </w:p>
    <w:p w:rsidR="00FC54C3" w:rsidRDefault="003E4315" w:rsidP="00FC54C3">
      <w:pPr>
        <w:ind w:firstLine="708"/>
        <w:rPr>
          <w:rFonts w:ascii="Times New Roman" w:hAnsi="Times New Roman" w:cs="Times New Roman"/>
          <w:sz w:val="28"/>
          <w:szCs w:val="28"/>
        </w:rPr>
      </w:pPr>
      <w:r>
        <w:rPr>
          <w:rFonts w:ascii="Times New Roman" w:hAnsi="Times New Roman" w:cs="Times New Roman"/>
          <w:sz w:val="28"/>
          <w:szCs w:val="28"/>
        </w:rPr>
        <w:t>6</w:t>
      </w:r>
      <w:r w:rsidR="00FC54C3" w:rsidRPr="00277FB4">
        <w:rPr>
          <w:rFonts w:ascii="Times New Roman" w:hAnsi="Times New Roman" w:cs="Times New Roman"/>
          <w:sz w:val="28"/>
          <w:szCs w:val="28"/>
        </w:rPr>
        <w:t>)пункта 9 Инструкции о порядке составления, представления годовой, квартальной бухгалтерской отчетности государственных</w:t>
      </w:r>
      <w:r w:rsidR="00FC54C3" w:rsidRPr="00FC54C3">
        <w:rPr>
          <w:rFonts w:ascii="Times New Roman" w:hAnsi="Times New Roman" w:cs="Times New Roman"/>
          <w:sz w:val="28"/>
          <w:szCs w:val="28"/>
        </w:rPr>
        <w:t xml:space="preserve"> (муниципальных) </w:t>
      </w:r>
      <w:r w:rsidR="00FC54C3" w:rsidRPr="00FC54C3">
        <w:rPr>
          <w:rFonts w:ascii="Times New Roman" w:hAnsi="Times New Roman" w:cs="Times New Roman"/>
          <w:sz w:val="28"/>
          <w:szCs w:val="28"/>
        </w:rPr>
        <w:lastRenderedPageBreak/>
        <w:t>бюджетных и автономных учреждений, утвержденной приказом Министерства финансов Российской Федерации от 25 марта 2011 года № 33н;</w:t>
      </w:r>
    </w:p>
    <w:p w:rsidR="007A72CE" w:rsidRPr="00277FB4" w:rsidRDefault="003E4315" w:rsidP="007A72CE">
      <w:pPr>
        <w:pStyle w:val="a3"/>
        <w:ind w:firstLine="708"/>
        <w:jc w:val="both"/>
        <w:rPr>
          <w:rFonts w:ascii="Times New Roman" w:hAnsi="Times New Roman"/>
          <w:sz w:val="28"/>
          <w:szCs w:val="28"/>
        </w:rPr>
      </w:pPr>
      <w:r>
        <w:rPr>
          <w:rFonts w:ascii="Times New Roman" w:hAnsi="Times New Roman"/>
          <w:sz w:val="28"/>
          <w:szCs w:val="28"/>
        </w:rPr>
        <w:t>7</w:t>
      </w:r>
      <w:r w:rsidR="007A72CE" w:rsidRPr="00277FB4">
        <w:rPr>
          <w:rFonts w:ascii="Times New Roman" w:hAnsi="Times New Roman"/>
          <w:sz w:val="28"/>
          <w:szCs w:val="28"/>
        </w:rPr>
        <w:t>)пункта</w:t>
      </w:r>
      <w:r w:rsidR="002E2603">
        <w:rPr>
          <w:rFonts w:ascii="Times New Roman" w:hAnsi="Times New Roman"/>
          <w:sz w:val="28"/>
          <w:szCs w:val="28"/>
        </w:rPr>
        <w:t xml:space="preserve"> </w:t>
      </w:r>
      <w:r w:rsidR="007A72CE" w:rsidRPr="00277FB4">
        <w:rPr>
          <w:rFonts w:ascii="Times New Roman" w:hAnsi="Times New Roman"/>
          <w:sz w:val="28"/>
          <w:szCs w:val="28"/>
        </w:rPr>
        <w:t>15 приказа Мин</w:t>
      </w:r>
      <w:r w:rsidR="002E2603">
        <w:rPr>
          <w:rFonts w:ascii="Times New Roman" w:hAnsi="Times New Roman"/>
          <w:sz w:val="28"/>
          <w:szCs w:val="28"/>
        </w:rPr>
        <w:t>фина РФ от 21 июля 2011 года №</w:t>
      </w:r>
      <w:r w:rsidR="007A72CE" w:rsidRPr="00277FB4">
        <w:rPr>
          <w:rFonts w:ascii="Times New Roman" w:hAnsi="Times New Roman"/>
          <w:sz w:val="28"/>
          <w:szCs w:val="28"/>
        </w:rPr>
        <w:t>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ведение указанного сайта»;</w:t>
      </w:r>
    </w:p>
    <w:p w:rsidR="007A72CE" w:rsidRPr="00277FB4" w:rsidRDefault="003E4315" w:rsidP="007A72CE">
      <w:pPr>
        <w:pStyle w:val="a3"/>
        <w:ind w:firstLine="708"/>
        <w:jc w:val="both"/>
        <w:rPr>
          <w:rFonts w:ascii="Times New Roman" w:hAnsi="Times New Roman"/>
          <w:sz w:val="28"/>
          <w:szCs w:val="28"/>
        </w:rPr>
      </w:pPr>
      <w:r>
        <w:rPr>
          <w:rFonts w:ascii="Times New Roman" w:hAnsi="Times New Roman"/>
          <w:sz w:val="28"/>
          <w:szCs w:val="28"/>
        </w:rPr>
        <w:t>8</w:t>
      </w:r>
      <w:r w:rsidR="007A72CE" w:rsidRPr="00277FB4">
        <w:rPr>
          <w:rFonts w:ascii="Times New Roman" w:hAnsi="Times New Roman"/>
          <w:sz w:val="28"/>
          <w:szCs w:val="28"/>
        </w:rPr>
        <w:t>)отдельные пункты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от 1 декабря 2010 года № 157н в части учета имущества;</w:t>
      </w:r>
    </w:p>
    <w:p w:rsidR="007A72CE" w:rsidRPr="00277FB4" w:rsidRDefault="003E4315" w:rsidP="007A72CE">
      <w:pPr>
        <w:pStyle w:val="a3"/>
        <w:ind w:firstLine="708"/>
        <w:jc w:val="both"/>
        <w:rPr>
          <w:rFonts w:ascii="Times New Roman" w:hAnsi="Times New Roman"/>
          <w:sz w:val="28"/>
          <w:szCs w:val="28"/>
        </w:rPr>
      </w:pPr>
      <w:r>
        <w:rPr>
          <w:rFonts w:ascii="Times New Roman" w:hAnsi="Times New Roman"/>
          <w:sz w:val="28"/>
          <w:szCs w:val="28"/>
        </w:rPr>
        <w:t>9</w:t>
      </w:r>
      <w:r w:rsidR="007A72CE" w:rsidRPr="00277FB4">
        <w:rPr>
          <w:rFonts w:ascii="Times New Roman" w:hAnsi="Times New Roman"/>
          <w:sz w:val="28"/>
          <w:szCs w:val="28"/>
        </w:rPr>
        <w:t>) приказа Минфина Российской Федерации от 15 декабря 2010 года №173н «Об утверждении форм первичных учетных документов и регистров бухгалтерского учета и Методических указаний по их применению»</w:t>
      </w:r>
      <w:r w:rsidR="00277FB4" w:rsidRPr="00277FB4">
        <w:rPr>
          <w:rFonts w:ascii="Times New Roman" w:hAnsi="Times New Roman"/>
          <w:sz w:val="28"/>
          <w:szCs w:val="28"/>
        </w:rPr>
        <w:t xml:space="preserve"> в части аналитического учета основных средств;</w:t>
      </w:r>
    </w:p>
    <w:p w:rsidR="00277FB4" w:rsidRDefault="003E4315" w:rsidP="007A72CE">
      <w:pPr>
        <w:pStyle w:val="a3"/>
        <w:ind w:firstLine="708"/>
        <w:jc w:val="both"/>
        <w:rPr>
          <w:rFonts w:ascii="Times New Roman" w:hAnsi="Times New Roman"/>
          <w:sz w:val="28"/>
          <w:szCs w:val="28"/>
        </w:rPr>
      </w:pPr>
      <w:r>
        <w:rPr>
          <w:rFonts w:ascii="Times New Roman" w:hAnsi="Times New Roman"/>
          <w:sz w:val="28"/>
          <w:szCs w:val="28"/>
        </w:rPr>
        <w:t>10</w:t>
      </w:r>
      <w:r w:rsidR="00277FB4" w:rsidRPr="00277FB4">
        <w:rPr>
          <w:rFonts w:ascii="Times New Roman" w:hAnsi="Times New Roman"/>
          <w:sz w:val="28"/>
          <w:szCs w:val="28"/>
        </w:rPr>
        <w:t>) общероссийского классификатора основных фондов ОК 013-94 (ОКОФ);</w:t>
      </w:r>
    </w:p>
    <w:p w:rsidR="003E4315" w:rsidRPr="003E4315" w:rsidRDefault="003E4315" w:rsidP="007A72CE">
      <w:pPr>
        <w:pStyle w:val="a3"/>
        <w:ind w:firstLine="708"/>
        <w:jc w:val="both"/>
        <w:rPr>
          <w:rFonts w:ascii="Times New Roman" w:hAnsi="Times New Roman"/>
          <w:sz w:val="28"/>
          <w:szCs w:val="28"/>
        </w:rPr>
      </w:pPr>
      <w:r>
        <w:rPr>
          <w:rFonts w:ascii="Times New Roman" w:hAnsi="Times New Roman"/>
          <w:sz w:val="28"/>
          <w:szCs w:val="28"/>
        </w:rPr>
        <w:t xml:space="preserve">11) </w:t>
      </w:r>
      <w:r w:rsidRPr="003E4315">
        <w:rPr>
          <w:rFonts w:ascii="Times New Roman" w:hAnsi="Times New Roman"/>
          <w:sz w:val="28"/>
          <w:szCs w:val="28"/>
        </w:rPr>
        <w:t>постановления Правительства Российской Федерации от 26 июля 2010 года №538 «О порядке отнесения имущества автономного или бюджетного учреждения к категории особо ценного движимого имущества»</w:t>
      </w:r>
      <w:r>
        <w:rPr>
          <w:rFonts w:ascii="Times New Roman" w:hAnsi="Times New Roman"/>
          <w:sz w:val="28"/>
          <w:szCs w:val="28"/>
        </w:rPr>
        <w:t>;</w:t>
      </w:r>
    </w:p>
    <w:p w:rsidR="00FC54C3" w:rsidRPr="00277FB4" w:rsidRDefault="003E4315" w:rsidP="00FC54C3">
      <w:pPr>
        <w:pStyle w:val="a3"/>
        <w:ind w:firstLine="708"/>
        <w:jc w:val="both"/>
        <w:rPr>
          <w:rFonts w:ascii="Times New Roman" w:hAnsi="Times New Roman"/>
          <w:sz w:val="28"/>
          <w:szCs w:val="28"/>
        </w:rPr>
      </w:pPr>
      <w:r>
        <w:rPr>
          <w:rFonts w:ascii="Times New Roman" w:hAnsi="Times New Roman"/>
          <w:sz w:val="28"/>
          <w:szCs w:val="28"/>
        </w:rPr>
        <w:t>12</w:t>
      </w:r>
      <w:r w:rsidR="00277FB4" w:rsidRPr="00277FB4">
        <w:rPr>
          <w:rFonts w:ascii="Times New Roman" w:hAnsi="Times New Roman"/>
          <w:sz w:val="28"/>
          <w:szCs w:val="28"/>
        </w:rPr>
        <w:t>)приложения №3 к Положению о формировании м</w:t>
      </w:r>
      <w:r w:rsidR="00FC54C3" w:rsidRPr="00277FB4">
        <w:rPr>
          <w:rFonts w:ascii="Times New Roman" w:hAnsi="Times New Roman"/>
          <w:sz w:val="28"/>
          <w:szCs w:val="28"/>
        </w:rPr>
        <w:t>униципального задания</w:t>
      </w:r>
      <w:r w:rsidR="00277FB4" w:rsidRPr="00277FB4">
        <w:rPr>
          <w:rFonts w:ascii="Times New Roman" w:hAnsi="Times New Roman"/>
          <w:sz w:val="28"/>
          <w:szCs w:val="28"/>
        </w:rPr>
        <w:t xml:space="preserve"> на оказание муниципальных услуг (выполнение работ) в отношении муниципальных учреждений муниципального образования город Горячий Ключ и финансовом обеспечении выполнения муниципального задания</w:t>
      </w:r>
      <w:r w:rsidR="00FC54C3" w:rsidRPr="00277FB4">
        <w:rPr>
          <w:rFonts w:ascii="Times New Roman" w:hAnsi="Times New Roman"/>
          <w:sz w:val="28"/>
          <w:szCs w:val="28"/>
        </w:rPr>
        <w:t>, утвержденного постановлением администрации муниципального образования город Горячий Ключ от 8 ок</w:t>
      </w:r>
      <w:r w:rsidR="00277FB4" w:rsidRPr="00277FB4">
        <w:rPr>
          <w:rFonts w:ascii="Times New Roman" w:hAnsi="Times New Roman"/>
          <w:sz w:val="28"/>
          <w:szCs w:val="28"/>
        </w:rPr>
        <w:t>тября 2015 года № 2017;</w:t>
      </w:r>
    </w:p>
    <w:p w:rsidR="00FC54C3" w:rsidRPr="00277FB4" w:rsidRDefault="003E4315" w:rsidP="00735F1D">
      <w:pPr>
        <w:pStyle w:val="a3"/>
        <w:ind w:firstLine="708"/>
        <w:jc w:val="both"/>
        <w:rPr>
          <w:rFonts w:ascii="Times New Roman" w:hAnsi="Times New Roman"/>
          <w:sz w:val="28"/>
          <w:szCs w:val="28"/>
        </w:rPr>
      </w:pPr>
      <w:r>
        <w:rPr>
          <w:rFonts w:ascii="Times New Roman" w:hAnsi="Times New Roman"/>
          <w:sz w:val="28"/>
          <w:szCs w:val="28"/>
        </w:rPr>
        <w:t>13</w:t>
      </w:r>
      <w:r w:rsidR="00277FB4" w:rsidRPr="00277FB4">
        <w:rPr>
          <w:rFonts w:ascii="Times New Roman" w:hAnsi="Times New Roman"/>
          <w:sz w:val="28"/>
          <w:szCs w:val="28"/>
        </w:rPr>
        <w:t xml:space="preserve">)пункты 5, 21 Порядка составления и утверждения плана финансово-хозяйственной деятельности подведомственных муниципальных учреждений, утвержденного приказом управления образования от 15 октября 2013 года № 639. </w:t>
      </w:r>
    </w:p>
    <w:p w:rsidR="00E61508" w:rsidRPr="00277FB4" w:rsidRDefault="00E61508" w:rsidP="008F1B8F">
      <w:pPr>
        <w:pStyle w:val="a3"/>
        <w:ind w:firstLine="708"/>
        <w:rPr>
          <w:rFonts w:ascii="Times New Roman" w:hAnsi="Times New Roman"/>
          <w:sz w:val="28"/>
          <w:szCs w:val="28"/>
        </w:rPr>
      </w:pPr>
      <w:r w:rsidRPr="00277FB4">
        <w:rPr>
          <w:rFonts w:ascii="Times New Roman" w:hAnsi="Times New Roman"/>
          <w:sz w:val="28"/>
          <w:szCs w:val="28"/>
        </w:rPr>
        <w:t>По результатам контрольного мероприятия приняты меры:</w:t>
      </w:r>
    </w:p>
    <w:p w:rsidR="008F1B8F" w:rsidRDefault="00E61508" w:rsidP="00E61508">
      <w:pPr>
        <w:pStyle w:val="a3"/>
        <w:ind w:firstLine="708"/>
        <w:jc w:val="both"/>
        <w:rPr>
          <w:rFonts w:ascii="Times New Roman" w:hAnsi="Times New Roman"/>
          <w:sz w:val="28"/>
          <w:szCs w:val="28"/>
        </w:rPr>
      </w:pPr>
      <w:r w:rsidRPr="00277FB4">
        <w:rPr>
          <w:rFonts w:ascii="Times New Roman" w:hAnsi="Times New Roman"/>
          <w:sz w:val="28"/>
          <w:szCs w:val="28"/>
        </w:rPr>
        <w:t>1. Разработан и у</w:t>
      </w:r>
      <w:r w:rsidR="00B351D3" w:rsidRPr="00277FB4">
        <w:rPr>
          <w:rFonts w:ascii="Times New Roman" w:hAnsi="Times New Roman"/>
          <w:sz w:val="28"/>
          <w:szCs w:val="28"/>
        </w:rPr>
        <w:t>твержден директором МБОУ СОШ № 8</w:t>
      </w:r>
      <w:r w:rsidRPr="00277FB4">
        <w:rPr>
          <w:rFonts w:ascii="Times New Roman" w:hAnsi="Times New Roman"/>
          <w:sz w:val="28"/>
          <w:szCs w:val="28"/>
        </w:rPr>
        <w:t xml:space="preserve"> план мероприятий по устранению выявленных в ходе контрольного мероприятия нарушений</w:t>
      </w:r>
      <w:r w:rsidR="008F1B8F" w:rsidRPr="00277FB4">
        <w:rPr>
          <w:rFonts w:ascii="Times New Roman" w:hAnsi="Times New Roman"/>
          <w:sz w:val="28"/>
          <w:szCs w:val="28"/>
        </w:rPr>
        <w:t>.</w:t>
      </w:r>
      <w:r w:rsidRPr="00277FB4">
        <w:rPr>
          <w:rFonts w:ascii="Times New Roman" w:hAnsi="Times New Roman"/>
          <w:sz w:val="28"/>
          <w:szCs w:val="28"/>
        </w:rPr>
        <w:t xml:space="preserve"> </w:t>
      </w:r>
    </w:p>
    <w:p w:rsidR="00735F1D" w:rsidRPr="00277FB4" w:rsidRDefault="00735F1D" w:rsidP="00E61508">
      <w:pPr>
        <w:pStyle w:val="a3"/>
        <w:ind w:firstLine="708"/>
        <w:jc w:val="both"/>
        <w:rPr>
          <w:rFonts w:ascii="Times New Roman" w:hAnsi="Times New Roman"/>
          <w:sz w:val="28"/>
          <w:szCs w:val="28"/>
        </w:rPr>
      </w:pPr>
      <w:r>
        <w:rPr>
          <w:rFonts w:ascii="Times New Roman" w:hAnsi="Times New Roman"/>
          <w:sz w:val="28"/>
          <w:szCs w:val="28"/>
        </w:rPr>
        <w:t>2.По нарушениям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адрес директора МБОУ СОШ №8 направлено ПРЕДПИСАНИЕ.</w:t>
      </w:r>
    </w:p>
    <w:p w:rsidR="008F1B8F" w:rsidRPr="00277FB4" w:rsidRDefault="00735F1D" w:rsidP="00E61508">
      <w:pPr>
        <w:pStyle w:val="a3"/>
        <w:ind w:firstLine="708"/>
        <w:jc w:val="both"/>
        <w:rPr>
          <w:rFonts w:ascii="Times New Roman" w:hAnsi="Times New Roman"/>
          <w:sz w:val="28"/>
          <w:szCs w:val="28"/>
        </w:rPr>
      </w:pPr>
      <w:r>
        <w:rPr>
          <w:rFonts w:ascii="Times New Roman" w:hAnsi="Times New Roman"/>
          <w:sz w:val="28"/>
          <w:szCs w:val="28"/>
        </w:rPr>
        <w:t>3</w:t>
      </w:r>
      <w:r w:rsidR="00E61508" w:rsidRPr="00277FB4">
        <w:rPr>
          <w:rFonts w:ascii="Times New Roman" w:hAnsi="Times New Roman"/>
          <w:sz w:val="28"/>
          <w:szCs w:val="28"/>
        </w:rPr>
        <w:t>.</w:t>
      </w:r>
      <w:r w:rsidR="0072561B" w:rsidRPr="00277FB4">
        <w:rPr>
          <w:rFonts w:ascii="Times New Roman" w:hAnsi="Times New Roman"/>
          <w:sz w:val="28"/>
          <w:szCs w:val="28"/>
        </w:rPr>
        <w:t xml:space="preserve"> </w:t>
      </w:r>
      <w:r w:rsidR="00E61508" w:rsidRPr="00277FB4">
        <w:rPr>
          <w:rFonts w:ascii="Times New Roman" w:hAnsi="Times New Roman"/>
          <w:sz w:val="28"/>
          <w:szCs w:val="28"/>
        </w:rPr>
        <w:t>Должностные лица, по вине которых стали возможны указанные в акте нарушения, наказаны в дисциплинарном порядке</w:t>
      </w:r>
      <w:r w:rsidR="008F1B8F" w:rsidRPr="00277FB4">
        <w:rPr>
          <w:rFonts w:ascii="Times New Roman" w:hAnsi="Times New Roman"/>
          <w:sz w:val="28"/>
          <w:szCs w:val="28"/>
        </w:rPr>
        <w:t xml:space="preserve"> по приказу руководителя учреждения.</w:t>
      </w:r>
      <w:r w:rsidR="00E61508" w:rsidRPr="00277FB4">
        <w:rPr>
          <w:rFonts w:ascii="Times New Roman" w:hAnsi="Times New Roman"/>
          <w:sz w:val="28"/>
          <w:szCs w:val="28"/>
        </w:rPr>
        <w:t xml:space="preserve"> </w:t>
      </w:r>
    </w:p>
    <w:p w:rsidR="008F1B8F" w:rsidRPr="00277FB4" w:rsidRDefault="00735F1D" w:rsidP="00E61508">
      <w:pPr>
        <w:pStyle w:val="a3"/>
        <w:ind w:firstLine="708"/>
        <w:jc w:val="both"/>
        <w:rPr>
          <w:rFonts w:ascii="Times New Roman" w:hAnsi="Times New Roman"/>
          <w:sz w:val="28"/>
          <w:szCs w:val="28"/>
        </w:rPr>
      </w:pPr>
      <w:r>
        <w:rPr>
          <w:rFonts w:ascii="Times New Roman" w:hAnsi="Times New Roman"/>
          <w:sz w:val="28"/>
          <w:szCs w:val="28"/>
        </w:rPr>
        <w:lastRenderedPageBreak/>
        <w:t>4</w:t>
      </w:r>
      <w:r w:rsidR="00E61508" w:rsidRPr="00277FB4">
        <w:rPr>
          <w:rFonts w:ascii="Times New Roman" w:hAnsi="Times New Roman"/>
          <w:sz w:val="28"/>
          <w:szCs w:val="28"/>
        </w:rPr>
        <w:t>.</w:t>
      </w:r>
      <w:r w:rsidR="0072561B" w:rsidRPr="00277FB4">
        <w:rPr>
          <w:rFonts w:ascii="Times New Roman" w:hAnsi="Times New Roman"/>
          <w:sz w:val="28"/>
          <w:szCs w:val="28"/>
        </w:rPr>
        <w:t xml:space="preserve"> </w:t>
      </w:r>
      <w:r w:rsidR="008F1B8F" w:rsidRPr="00277FB4">
        <w:rPr>
          <w:rFonts w:ascii="Times New Roman" w:hAnsi="Times New Roman"/>
          <w:sz w:val="28"/>
          <w:szCs w:val="28"/>
        </w:rPr>
        <w:t>Отчет по результатам контрольного мероприятия направлен главе муниципального образования город Горячий Ключ.</w:t>
      </w:r>
    </w:p>
    <w:p w:rsidR="00E61508" w:rsidRPr="00277FB4" w:rsidRDefault="00735F1D" w:rsidP="00E61508">
      <w:pPr>
        <w:pStyle w:val="a3"/>
        <w:ind w:firstLine="708"/>
        <w:jc w:val="both"/>
        <w:rPr>
          <w:rFonts w:ascii="Times New Roman" w:hAnsi="Times New Roman"/>
          <w:sz w:val="28"/>
          <w:szCs w:val="28"/>
        </w:rPr>
      </w:pPr>
      <w:r>
        <w:rPr>
          <w:rFonts w:ascii="Times New Roman" w:hAnsi="Times New Roman"/>
          <w:sz w:val="28"/>
          <w:szCs w:val="28"/>
        </w:rPr>
        <w:t>5</w:t>
      </w:r>
      <w:r w:rsidR="008F1B8F" w:rsidRPr="00277FB4">
        <w:rPr>
          <w:rFonts w:ascii="Times New Roman" w:hAnsi="Times New Roman"/>
          <w:sz w:val="28"/>
          <w:szCs w:val="28"/>
        </w:rPr>
        <w:t>.</w:t>
      </w:r>
      <w:r w:rsidR="0072561B" w:rsidRPr="00277FB4">
        <w:rPr>
          <w:rFonts w:ascii="Times New Roman" w:hAnsi="Times New Roman"/>
          <w:sz w:val="28"/>
          <w:szCs w:val="28"/>
        </w:rPr>
        <w:t xml:space="preserve"> </w:t>
      </w:r>
      <w:r w:rsidR="00E61508" w:rsidRPr="00277FB4">
        <w:rPr>
          <w:rFonts w:ascii="Times New Roman" w:hAnsi="Times New Roman"/>
          <w:sz w:val="28"/>
          <w:szCs w:val="28"/>
        </w:rPr>
        <w:t>Материалы контрольного мероприятия направлены начальнику финансового управления и начальнику управления образования администрации муниципального образования город Горячий Ключ для рассмотрения и принятия управленческих решений в пределах своих полномочий.</w:t>
      </w:r>
    </w:p>
    <w:p w:rsidR="00262027" w:rsidRPr="00277FB4" w:rsidRDefault="00262027">
      <w:pPr>
        <w:rPr>
          <w:sz w:val="28"/>
          <w:szCs w:val="28"/>
        </w:rPr>
      </w:pPr>
    </w:p>
    <w:sectPr w:rsidR="00262027" w:rsidRPr="00277FB4" w:rsidSect="00E61508">
      <w:pgSz w:w="11906" w:h="16838"/>
      <w:pgMar w:top="1701"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54389"/>
    <w:multiLevelType w:val="hybridMultilevel"/>
    <w:tmpl w:val="D5BABA56"/>
    <w:lvl w:ilvl="0" w:tplc="E4205B3C">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CD"/>
    <w:rsid w:val="00262027"/>
    <w:rsid w:val="00277FB4"/>
    <w:rsid w:val="002E2603"/>
    <w:rsid w:val="003E4315"/>
    <w:rsid w:val="00511385"/>
    <w:rsid w:val="0072561B"/>
    <w:rsid w:val="00735F1D"/>
    <w:rsid w:val="007A72CE"/>
    <w:rsid w:val="008F1B8F"/>
    <w:rsid w:val="0094263B"/>
    <w:rsid w:val="00A63E39"/>
    <w:rsid w:val="00AF1428"/>
    <w:rsid w:val="00B351D3"/>
    <w:rsid w:val="00B962CD"/>
    <w:rsid w:val="00BA1B98"/>
    <w:rsid w:val="00D2650A"/>
    <w:rsid w:val="00E61508"/>
    <w:rsid w:val="00EC7434"/>
    <w:rsid w:val="00F5372F"/>
    <w:rsid w:val="00FC5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1D8A4-F5E4-4799-AAB8-5503832A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50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1508"/>
    <w:pPr>
      <w:spacing w:after="0" w:line="240" w:lineRule="auto"/>
    </w:pPr>
    <w:rPr>
      <w:rFonts w:ascii="Calibri" w:eastAsia="Calibri" w:hAnsi="Calibri" w:cs="Times New Roman"/>
      <w:lang w:eastAsia="ru-RU"/>
    </w:rPr>
  </w:style>
  <w:style w:type="character" w:styleId="a4">
    <w:name w:val="Hyperlink"/>
    <w:basedOn w:val="a0"/>
    <w:uiPriority w:val="99"/>
    <w:semiHidden/>
    <w:unhideWhenUsed/>
    <w:rsid w:val="00E61508"/>
    <w:rPr>
      <w:color w:val="0000FF" w:themeColor="hyperlink"/>
      <w:u w:val="single"/>
    </w:rPr>
  </w:style>
  <w:style w:type="paragraph" w:styleId="a5">
    <w:name w:val="List Paragraph"/>
    <w:basedOn w:val="a"/>
    <w:uiPriority w:val="34"/>
    <w:qFormat/>
    <w:rsid w:val="00E61508"/>
    <w:pPr>
      <w:widowControl/>
      <w:autoSpaceDE/>
      <w:autoSpaceDN/>
      <w:adjustRightInd/>
      <w:ind w:left="720" w:firstLine="0"/>
      <w:contextualSpacing/>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04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EC22F-060A-449E-89BB-434ED196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4569</Characters>
  <Application>Microsoft Office Word</Application>
  <DocSecurity>4</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ShulgaTV</dc:creator>
  <cp:keywords/>
  <dc:description/>
  <cp:lastModifiedBy>Андреева Нина</cp:lastModifiedBy>
  <cp:revision>2</cp:revision>
  <dcterms:created xsi:type="dcterms:W3CDTF">2017-08-28T05:40:00Z</dcterms:created>
  <dcterms:modified xsi:type="dcterms:W3CDTF">2017-08-28T05:40:00Z</dcterms:modified>
</cp:coreProperties>
</file>