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3A" w:rsidRPr="00864749" w:rsidRDefault="00681AC7" w:rsidP="000E7D3A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864749">
        <w:rPr>
          <w:color w:val="000000"/>
          <w:sz w:val="28"/>
          <w:szCs w:val="28"/>
        </w:rPr>
        <w:t>Договор купли-продажи акций</w:t>
      </w:r>
    </w:p>
    <w:p w:rsidR="000E7D3A" w:rsidRPr="00864749" w:rsidRDefault="00681AC7" w:rsidP="000E7D3A">
      <w:pPr>
        <w:shd w:val="clear" w:color="auto" w:fill="FFFFFF"/>
        <w:ind w:firstLine="709"/>
        <w:jc w:val="center"/>
        <w:rPr>
          <w:sz w:val="28"/>
          <w:szCs w:val="28"/>
        </w:rPr>
      </w:pPr>
      <w:r w:rsidRPr="00864749">
        <w:rPr>
          <w:color w:val="000000"/>
          <w:sz w:val="28"/>
          <w:szCs w:val="28"/>
        </w:rPr>
        <w:t xml:space="preserve">закрытого акционерного общества </w:t>
      </w:r>
      <w:r w:rsidR="003A0120" w:rsidRPr="00864749">
        <w:rPr>
          <w:sz w:val="28"/>
          <w:szCs w:val="28"/>
        </w:rPr>
        <w:t>«</w:t>
      </w:r>
      <w:r w:rsidR="00DB7713" w:rsidRPr="00864749">
        <w:rPr>
          <w:sz w:val="28"/>
          <w:szCs w:val="28"/>
        </w:rPr>
        <w:t>Санаторий</w:t>
      </w:r>
      <w:r w:rsidR="003A0120" w:rsidRPr="00864749">
        <w:rPr>
          <w:sz w:val="28"/>
          <w:szCs w:val="28"/>
        </w:rPr>
        <w:t xml:space="preserve"> «</w:t>
      </w:r>
      <w:r w:rsidR="00DB7713" w:rsidRPr="00864749">
        <w:rPr>
          <w:sz w:val="28"/>
          <w:szCs w:val="28"/>
        </w:rPr>
        <w:t>Горячий Ключ</w:t>
      </w:r>
      <w:r w:rsidR="003A0120" w:rsidRPr="00864749">
        <w:rPr>
          <w:sz w:val="28"/>
          <w:szCs w:val="28"/>
        </w:rPr>
        <w:t>»</w:t>
      </w:r>
    </w:p>
    <w:p w:rsidR="00681AC7" w:rsidRPr="00864749" w:rsidRDefault="000E7D3A" w:rsidP="000E7D3A">
      <w:pPr>
        <w:shd w:val="clear" w:color="auto" w:fill="FFFFFF"/>
        <w:ind w:firstLine="709"/>
        <w:jc w:val="center"/>
        <w:rPr>
          <w:sz w:val="28"/>
          <w:szCs w:val="28"/>
        </w:rPr>
      </w:pPr>
      <w:r w:rsidRPr="00864749">
        <w:rPr>
          <w:sz w:val="28"/>
          <w:szCs w:val="28"/>
        </w:rPr>
        <w:t>без объявления цены</w:t>
      </w:r>
    </w:p>
    <w:p w:rsidR="00A53B0B" w:rsidRPr="00864749" w:rsidRDefault="00A53B0B" w:rsidP="000E7D3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681AC7" w:rsidRPr="00864749" w:rsidRDefault="00681AC7" w:rsidP="000E7D3A">
      <w:pPr>
        <w:shd w:val="clear" w:color="auto" w:fill="FFFFFF"/>
        <w:tabs>
          <w:tab w:val="left" w:pos="6271"/>
          <w:tab w:val="left" w:pos="8676"/>
        </w:tabs>
        <w:rPr>
          <w:b w:val="0"/>
          <w:color w:val="000000"/>
          <w:sz w:val="28"/>
          <w:szCs w:val="28"/>
        </w:rPr>
      </w:pPr>
      <w:r w:rsidRPr="00864749">
        <w:rPr>
          <w:b w:val="0"/>
          <w:color w:val="000000"/>
          <w:sz w:val="28"/>
          <w:szCs w:val="28"/>
        </w:rPr>
        <w:t xml:space="preserve">г. </w:t>
      </w:r>
      <w:r w:rsidR="00FC77BB" w:rsidRPr="00864749">
        <w:rPr>
          <w:b w:val="0"/>
          <w:color w:val="000000"/>
          <w:sz w:val="28"/>
          <w:szCs w:val="28"/>
        </w:rPr>
        <w:t xml:space="preserve">Горячий Ключ                                               </w:t>
      </w:r>
      <w:r w:rsidR="004570C4" w:rsidRPr="00864749">
        <w:rPr>
          <w:b w:val="0"/>
          <w:color w:val="000000"/>
          <w:sz w:val="28"/>
          <w:szCs w:val="28"/>
        </w:rPr>
        <w:t xml:space="preserve">     </w:t>
      </w:r>
      <w:r w:rsidRPr="00864749">
        <w:rPr>
          <w:b w:val="0"/>
          <w:color w:val="000000"/>
          <w:sz w:val="28"/>
          <w:szCs w:val="28"/>
        </w:rPr>
        <w:t>«</w:t>
      </w:r>
      <w:r w:rsidR="0000796B" w:rsidRPr="00864749">
        <w:rPr>
          <w:b w:val="0"/>
          <w:color w:val="000000"/>
          <w:sz w:val="28"/>
          <w:szCs w:val="28"/>
        </w:rPr>
        <w:t>___</w:t>
      </w:r>
      <w:r w:rsidRPr="00864749">
        <w:rPr>
          <w:b w:val="0"/>
          <w:color w:val="000000"/>
          <w:sz w:val="28"/>
          <w:szCs w:val="28"/>
        </w:rPr>
        <w:t>» _______</w:t>
      </w:r>
      <w:r w:rsidR="00C169BF" w:rsidRPr="00864749">
        <w:rPr>
          <w:b w:val="0"/>
          <w:color w:val="000000"/>
          <w:sz w:val="28"/>
          <w:szCs w:val="28"/>
        </w:rPr>
        <w:t>________</w:t>
      </w:r>
      <w:r w:rsidRPr="00864749">
        <w:rPr>
          <w:b w:val="0"/>
          <w:color w:val="000000"/>
          <w:sz w:val="28"/>
          <w:szCs w:val="28"/>
        </w:rPr>
        <w:t>__20</w:t>
      </w:r>
      <w:r w:rsidR="00B35703" w:rsidRPr="00864749">
        <w:rPr>
          <w:b w:val="0"/>
          <w:color w:val="000000"/>
          <w:sz w:val="28"/>
          <w:szCs w:val="28"/>
        </w:rPr>
        <w:t>1</w:t>
      </w:r>
      <w:r w:rsidR="000E7D3A" w:rsidRPr="00864749">
        <w:rPr>
          <w:b w:val="0"/>
          <w:color w:val="000000"/>
          <w:sz w:val="28"/>
          <w:szCs w:val="28"/>
        </w:rPr>
        <w:t>9</w:t>
      </w:r>
      <w:r w:rsidRPr="00864749">
        <w:rPr>
          <w:b w:val="0"/>
          <w:color w:val="000000"/>
          <w:sz w:val="28"/>
          <w:szCs w:val="28"/>
        </w:rPr>
        <w:t xml:space="preserve"> г.</w:t>
      </w:r>
    </w:p>
    <w:p w:rsidR="00A53B0B" w:rsidRPr="00864749" w:rsidRDefault="00A53B0B" w:rsidP="000E7D3A">
      <w:pPr>
        <w:shd w:val="clear" w:color="auto" w:fill="FFFFFF"/>
        <w:tabs>
          <w:tab w:val="left" w:pos="6271"/>
          <w:tab w:val="left" w:pos="8676"/>
        </w:tabs>
        <w:rPr>
          <w:b w:val="0"/>
          <w:color w:val="000000"/>
          <w:sz w:val="28"/>
          <w:szCs w:val="28"/>
        </w:rPr>
      </w:pPr>
    </w:p>
    <w:p w:rsidR="00681AC7" w:rsidRPr="00864749" w:rsidRDefault="00845E5C" w:rsidP="000E7D3A">
      <w:pPr>
        <w:shd w:val="clear" w:color="auto" w:fill="FFFFFF"/>
        <w:tabs>
          <w:tab w:val="left" w:leader="underscore" w:pos="997"/>
          <w:tab w:val="left" w:leader="underscore" w:pos="2023"/>
          <w:tab w:val="left" w:leader="underscore" w:pos="7729"/>
        </w:tabs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864749">
        <w:rPr>
          <w:b w:val="0"/>
          <w:color w:val="000000"/>
          <w:sz w:val="28"/>
          <w:szCs w:val="28"/>
        </w:rPr>
        <w:t>Управление имущественных и земельных отношений а</w:t>
      </w:r>
      <w:r w:rsidR="00FC77BB" w:rsidRPr="00864749">
        <w:rPr>
          <w:b w:val="0"/>
          <w:color w:val="000000"/>
          <w:sz w:val="28"/>
          <w:szCs w:val="28"/>
        </w:rPr>
        <w:t>дминистраци</w:t>
      </w:r>
      <w:r w:rsidRPr="00864749">
        <w:rPr>
          <w:b w:val="0"/>
          <w:color w:val="000000"/>
          <w:sz w:val="28"/>
          <w:szCs w:val="28"/>
        </w:rPr>
        <w:t>и</w:t>
      </w:r>
      <w:r w:rsidR="00FC77BB" w:rsidRPr="00864749">
        <w:rPr>
          <w:b w:val="0"/>
          <w:color w:val="000000"/>
          <w:sz w:val="28"/>
          <w:szCs w:val="28"/>
        </w:rPr>
        <w:t xml:space="preserve"> м</w:t>
      </w:r>
      <w:r w:rsidR="00FC77BB" w:rsidRPr="00864749">
        <w:rPr>
          <w:b w:val="0"/>
          <w:color w:val="000000"/>
          <w:sz w:val="28"/>
          <w:szCs w:val="28"/>
        </w:rPr>
        <w:t>у</w:t>
      </w:r>
      <w:r w:rsidR="00FC77BB" w:rsidRPr="00864749">
        <w:rPr>
          <w:b w:val="0"/>
          <w:color w:val="000000"/>
          <w:sz w:val="28"/>
          <w:szCs w:val="28"/>
        </w:rPr>
        <w:t xml:space="preserve">ниципального образования город Горячий Ключ Краснодарского края, в лице </w:t>
      </w:r>
      <w:r w:rsidRPr="00864749">
        <w:rPr>
          <w:b w:val="0"/>
          <w:color w:val="000000"/>
          <w:sz w:val="28"/>
          <w:szCs w:val="28"/>
        </w:rPr>
        <w:t xml:space="preserve">начальника управления </w:t>
      </w:r>
      <w:proofErr w:type="spellStart"/>
      <w:r w:rsidR="000D6A7F" w:rsidRPr="00864749">
        <w:rPr>
          <w:b w:val="0"/>
          <w:color w:val="000000"/>
          <w:sz w:val="28"/>
          <w:szCs w:val="28"/>
        </w:rPr>
        <w:t>Чиркова</w:t>
      </w:r>
      <w:proofErr w:type="spellEnd"/>
      <w:r w:rsidR="000D6A7F" w:rsidRPr="00864749">
        <w:rPr>
          <w:b w:val="0"/>
          <w:color w:val="000000"/>
          <w:sz w:val="28"/>
          <w:szCs w:val="28"/>
        </w:rPr>
        <w:t xml:space="preserve"> Дмитрия Станиславовича</w:t>
      </w:r>
      <w:r w:rsidR="00FC77BB" w:rsidRPr="00864749">
        <w:rPr>
          <w:b w:val="0"/>
          <w:color w:val="000000"/>
          <w:sz w:val="28"/>
          <w:szCs w:val="28"/>
        </w:rPr>
        <w:t xml:space="preserve">, действующего на основании </w:t>
      </w:r>
      <w:r w:rsidR="000D6A7F" w:rsidRPr="00864749">
        <w:rPr>
          <w:b w:val="0"/>
          <w:color w:val="000000"/>
          <w:sz w:val="28"/>
          <w:szCs w:val="28"/>
        </w:rPr>
        <w:t>Положения</w:t>
      </w:r>
      <w:r w:rsidR="00681AC7" w:rsidRPr="00864749">
        <w:rPr>
          <w:b w:val="0"/>
          <w:color w:val="000000"/>
          <w:sz w:val="28"/>
          <w:szCs w:val="28"/>
        </w:rPr>
        <w:t>, именуем</w:t>
      </w:r>
      <w:r w:rsidR="000D6A7F" w:rsidRPr="00864749">
        <w:rPr>
          <w:b w:val="0"/>
          <w:color w:val="000000"/>
          <w:sz w:val="28"/>
          <w:szCs w:val="28"/>
        </w:rPr>
        <w:t>ое</w:t>
      </w:r>
      <w:r w:rsidR="00681AC7" w:rsidRPr="00864749">
        <w:rPr>
          <w:b w:val="0"/>
          <w:color w:val="000000"/>
          <w:sz w:val="28"/>
          <w:szCs w:val="28"/>
        </w:rPr>
        <w:t xml:space="preserve"> в дальнейшем </w:t>
      </w:r>
      <w:r w:rsidR="00FC77BB" w:rsidRPr="00864749">
        <w:rPr>
          <w:color w:val="000000"/>
          <w:sz w:val="28"/>
          <w:szCs w:val="28"/>
        </w:rPr>
        <w:t>«Продавец»</w:t>
      </w:r>
      <w:r w:rsidR="00681AC7" w:rsidRPr="00864749">
        <w:rPr>
          <w:b w:val="0"/>
          <w:color w:val="000000"/>
          <w:sz w:val="28"/>
          <w:szCs w:val="28"/>
        </w:rPr>
        <w:t>, с одной стор</w:t>
      </w:r>
      <w:r w:rsidR="00681AC7" w:rsidRPr="00864749">
        <w:rPr>
          <w:b w:val="0"/>
          <w:color w:val="000000"/>
          <w:sz w:val="28"/>
          <w:szCs w:val="28"/>
        </w:rPr>
        <w:t>о</w:t>
      </w:r>
      <w:r w:rsidR="00681AC7" w:rsidRPr="00864749">
        <w:rPr>
          <w:b w:val="0"/>
          <w:color w:val="000000"/>
          <w:sz w:val="28"/>
          <w:szCs w:val="28"/>
        </w:rPr>
        <w:t xml:space="preserve">ны, </w:t>
      </w:r>
      <w:proofErr w:type="spellStart"/>
      <w:r w:rsidR="00681AC7" w:rsidRPr="00864749">
        <w:rPr>
          <w:b w:val="0"/>
          <w:color w:val="000000"/>
          <w:sz w:val="28"/>
          <w:szCs w:val="28"/>
        </w:rPr>
        <w:t>и</w:t>
      </w:r>
      <w:r w:rsidR="009208C5" w:rsidRPr="00864749">
        <w:rPr>
          <w:b w:val="0"/>
          <w:color w:val="000000"/>
          <w:sz w:val="28"/>
          <w:szCs w:val="28"/>
        </w:rPr>
        <w:t>__________</w:t>
      </w:r>
      <w:r w:rsidR="004570C4" w:rsidRPr="00864749">
        <w:rPr>
          <w:b w:val="0"/>
          <w:color w:val="000000"/>
          <w:sz w:val="28"/>
          <w:szCs w:val="28"/>
        </w:rPr>
        <w:t>___________________</w:t>
      </w:r>
      <w:proofErr w:type="spellEnd"/>
      <w:r w:rsidR="00681AC7" w:rsidRPr="00864749">
        <w:rPr>
          <w:b w:val="0"/>
          <w:color w:val="000000"/>
          <w:sz w:val="28"/>
          <w:szCs w:val="28"/>
        </w:rPr>
        <w:t>, именуемый в</w:t>
      </w:r>
      <w:r w:rsidR="009208C5" w:rsidRPr="00864749">
        <w:rPr>
          <w:b w:val="0"/>
          <w:color w:val="000000"/>
          <w:sz w:val="28"/>
          <w:szCs w:val="28"/>
        </w:rPr>
        <w:t xml:space="preserve"> </w:t>
      </w:r>
      <w:r w:rsidR="00681AC7" w:rsidRPr="00864749">
        <w:rPr>
          <w:b w:val="0"/>
          <w:color w:val="000000"/>
          <w:sz w:val="28"/>
          <w:szCs w:val="28"/>
        </w:rPr>
        <w:t xml:space="preserve">дальнейшем </w:t>
      </w:r>
      <w:r w:rsidR="00681AC7" w:rsidRPr="00864749">
        <w:rPr>
          <w:color w:val="000000"/>
          <w:sz w:val="28"/>
          <w:szCs w:val="28"/>
        </w:rPr>
        <w:t>«Покуп</w:t>
      </w:r>
      <w:r w:rsidR="00681AC7" w:rsidRPr="00864749">
        <w:rPr>
          <w:color w:val="000000"/>
          <w:sz w:val="28"/>
          <w:szCs w:val="28"/>
        </w:rPr>
        <w:t>а</w:t>
      </w:r>
      <w:r w:rsidR="00681AC7" w:rsidRPr="00864749">
        <w:rPr>
          <w:color w:val="000000"/>
          <w:sz w:val="28"/>
          <w:szCs w:val="28"/>
        </w:rPr>
        <w:t xml:space="preserve">тель», </w:t>
      </w:r>
      <w:r w:rsidR="00681AC7" w:rsidRPr="00864749">
        <w:rPr>
          <w:b w:val="0"/>
          <w:color w:val="000000"/>
          <w:sz w:val="28"/>
          <w:szCs w:val="28"/>
        </w:rPr>
        <w:t>в лице</w:t>
      </w:r>
      <w:r w:rsidR="00FC23B2" w:rsidRPr="00864749">
        <w:rPr>
          <w:b w:val="0"/>
          <w:color w:val="000000"/>
          <w:sz w:val="28"/>
          <w:szCs w:val="28"/>
        </w:rPr>
        <w:t xml:space="preserve"> </w:t>
      </w:r>
      <w:r w:rsidR="00FC77BB" w:rsidRPr="00864749">
        <w:rPr>
          <w:b w:val="0"/>
          <w:color w:val="000000"/>
          <w:sz w:val="28"/>
          <w:szCs w:val="28"/>
        </w:rPr>
        <w:t>_</w:t>
      </w:r>
      <w:r w:rsidR="009208C5" w:rsidRPr="00864749">
        <w:rPr>
          <w:b w:val="0"/>
          <w:color w:val="000000"/>
          <w:sz w:val="28"/>
          <w:szCs w:val="28"/>
        </w:rPr>
        <w:t>____</w:t>
      </w:r>
      <w:r w:rsidR="004570C4" w:rsidRPr="00864749">
        <w:rPr>
          <w:b w:val="0"/>
          <w:color w:val="000000"/>
          <w:sz w:val="28"/>
          <w:szCs w:val="28"/>
        </w:rPr>
        <w:t>___________________________________________</w:t>
      </w:r>
      <w:r w:rsidR="00681AC7" w:rsidRPr="00864749">
        <w:rPr>
          <w:b w:val="0"/>
          <w:color w:val="000000"/>
          <w:sz w:val="28"/>
          <w:szCs w:val="28"/>
        </w:rPr>
        <w:t>, дейс</w:t>
      </w:r>
      <w:r w:rsidR="00681AC7" w:rsidRPr="00864749">
        <w:rPr>
          <w:b w:val="0"/>
          <w:color w:val="000000"/>
          <w:sz w:val="28"/>
          <w:szCs w:val="28"/>
        </w:rPr>
        <w:t>т</w:t>
      </w:r>
      <w:r w:rsidR="00681AC7" w:rsidRPr="00864749">
        <w:rPr>
          <w:b w:val="0"/>
          <w:color w:val="000000"/>
          <w:sz w:val="28"/>
          <w:szCs w:val="28"/>
        </w:rPr>
        <w:t>вующего</w:t>
      </w:r>
      <w:r w:rsidR="009208C5" w:rsidRPr="00864749">
        <w:rPr>
          <w:b w:val="0"/>
          <w:color w:val="000000"/>
          <w:sz w:val="28"/>
          <w:szCs w:val="28"/>
        </w:rPr>
        <w:t xml:space="preserve"> </w:t>
      </w:r>
      <w:r w:rsidR="00681AC7" w:rsidRPr="00864749">
        <w:rPr>
          <w:b w:val="0"/>
          <w:color w:val="000000"/>
          <w:sz w:val="28"/>
          <w:szCs w:val="28"/>
        </w:rPr>
        <w:t>на основании</w:t>
      </w:r>
      <w:r w:rsidR="00FC23B2" w:rsidRPr="00864749">
        <w:rPr>
          <w:b w:val="0"/>
          <w:color w:val="000000"/>
          <w:sz w:val="28"/>
          <w:szCs w:val="28"/>
        </w:rPr>
        <w:t xml:space="preserve"> </w:t>
      </w:r>
      <w:r w:rsidR="00C169BF" w:rsidRPr="00864749">
        <w:rPr>
          <w:b w:val="0"/>
          <w:color w:val="000000"/>
          <w:sz w:val="28"/>
          <w:szCs w:val="28"/>
        </w:rPr>
        <w:t>________</w:t>
      </w:r>
      <w:r w:rsidR="004570C4" w:rsidRPr="00864749">
        <w:rPr>
          <w:b w:val="0"/>
          <w:color w:val="000000"/>
          <w:sz w:val="28"/>
          <w:szCs w:val="28"/>
        </w:rPr>
        <w:t>________________________</w:t>
      </w:r>
      <w:r w:rsidR="00681AC7" w:rsidRPr="00864749">
        <w:rPr>
          <w:b w:val="0"/>
          <w:color w:val="000000"/>
          <w:sz w:val="28"/>
          <w:szCs w:val="28"/>
        </w:rPr>
        <w:t>, с другой стороны, при совместном</w:t>
      </w:r>
      <w:r w:rsidR="003A0120" w:rsidRPr="00864749">
        <w:rPr>
          <w:b w:val="0"/>
          <w:color w:val="000000"/>
          <w:sz w:val="28"/>
          <w:szCs w:val="28"/>
        </w:rPr>
        <w:t xml:space="preserve"> </w:t>
      </w:r>
      <w:r w:rsidR="00681AC7" w:rsidRPr="00864749">
        <w:rPr>
          <w:b w:val="0"/>
          <w:color w:val="000000"/>
          <w:sz w:val="28"/>
          <w:szCs w:val="28"/>
        </w:rPr>
        <w:t xml:space="preserve">упоминании именуемые «Стороны», в соответствии с </w:t>
      </w:r>
      <w:r w:rsidRPr="00864749">
        <w:rPr>
          <w:b w:val="0"/>
          <w:color w:val="000000"/>
          <w:sz w:val="28"/>
          <w:szCs w:val="28"/>
        </w:rPr>
        <w:t>________________________</w:t>
      </w:r>
      <w:r w:rsidR="00681AC7" w:rsidRPr="00864749">
        <w:rPr>
          <w:b w:val="0"/>
          <w:color w:val="000000"/>
          <w:sz w:val="28"/>
          <w:szCs w:val="28"/>
        </w:rPr>
        <w:t xml:space="preserve"> от ____________№________</w:t>
      </w:r>
      <w:r w:rsidR="00FC23B2" w:rsidRPr="00864749">
        <w:rPr>
          <w:b w:val="0"/>
          <w:color w:val="000000"/>
          <w:sz w:val="28"/>
          <w:szCs w:val="28"/>
        </w:rPr>
        <w:t xml:space="preserve"> </w:t>
      </w:r>
      <w:r w:rsidR="00681AC7" w:rsidRPr="00864749">
        <w:rPr>
          <w:b w:val="0"/>
          <w:color w:val="000000"/>
          <w:sz w:val="28"/>
          <w:szCs w:val="28"/>
        </w:rPr>
        <w:t>заключили настоящий Договор (далее - Договор).</w:t>
      </w:r>
      <w:proofErr w:type="gramEnd"/>
    </w:p>
    <w:p w:rsidR="00DB7713" w:rsidRPr="00864749" w:rsidRDefault="00DB7713" w:rsidP="000E7D3A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4570C4" w:rsidRPr="00864749" w:rsidRDefault="00681AC7" w:rsidP="000E7D3A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864749">
        <w:rPr>
          <w:color w:val="000000"/>
          <w:sz w:val="28"/>
          <w:szCs w:val="28"/>
        </w:rPr>
        <w:t>Статья 1. Предмет Договора</w:t>
      </w:r>
    </w:p>
    <w:p w:rsidR="00681AC7" w:rsidRPr="00864749" w:rsidRDefault="00F0331D" w:rsidP="000E7D3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64749">
        <w:rPr>
          <w:b w:val="0"/>
          <w:color w:val="000000"/>
          <w:sz w:val="28"/>
          <w:szCs w:val="28"/>
        </w:rPr>
        <w:t>1.1</w:t>
      </w:r>
      <w:r w:rsidRPr="00864749">
        <w:rPr>
          <w:b w:val="0"/>
          <w:color w:val="000000"/>
          <w:sz w:val="28"/>
          <w:szCs w:val="28"/>
        </w:rPr>
        <w:tab/>
      </w:r>
      <w:r w:rsidR="00681AC7" w:rsidRPr="00864749">
        <w:rPr>
          <w:b w:val="0"/>
          <w:color w:val="000000"/>
          <w:sz w:val="28"/>
          <w:szCs w:val="28"/>
        </w:rPr>
        <w:t>Предметом купли-продажи по настоящему Договору являются а</w:t>
      </w:r>
      <w:r w:rsidR="00681AC7" w:rsidRPr="00864749">
        <w:rPr>
          <w:b w:val="0"/>
          <w:color w:val="000000"/>
          <w:sz w:val="28"/>
          <w:szCs w:val="28"/>
        </w:rPr>
        <w:t>к</w:t>
      </w:r>
      <w:r w:rsidR="00681AC7" w:rsidRPr="00864749">
        <w:rPr>
          <w:b w:val="0"/>
          <w:color w:val="000000"/>
          <w:sz w:val="28"/>
          <w:szCs w:val="28"/>
        </w:rPr>
        <w:t xml:space="preserve">ции Общества, принадлежащие на праве собственности </w:t>
      </w:r>
      <w:r w:rsidR="00FC77BB" w:rsidRPr="00864749">
        <w:rPr>
          <w:b w:val="0"/>
          <w:color w:val="000000"/>
          <w:sz w:val="28"/>
          <w:szCs w:val="28"/>
        </w:rPr>
        <w:t>муниципальному обр</w:t>
      </w:r>
      <w:r w:rsidR="00FC77BB" w:rsidRPr="00864749">
        <w:rPr>
          <w:b w:val="0"/>
          <w:color w:val="000000"/>
          <w:sz w:val="28"/>
          <w:szCs w:val="28"/>
        </w:rPr>
        <w:t>а</w:t>
      </w:r>
      <w:r w:rsidR="00FC77BB" w:rsidRPr="00864749">
        <w:rPr>
          <w:b w:val="0"/>
          <w:color w:val="000000"/>
          <w:sz w:val="28"/>
          <w:szCs w:val="28"/>
        </w:rPr>
        <w:t>зованию город Горячий Ключ</w:t>
      </w:r>
      <w:r w:rsidR="00681AC7" w:rsidRPr="00864749">
        <w:rPr>
          <w:b w:val="0"/>
          <w:color w:val="000000"/>
          <w:sz w:val="28"/>
          <w:szCs w:val="28"/>
        </w:rPr>
        <w:t>.</w:t>
      </w:r>
    </w:p>
    <w:p w:rsidR="00DB7713" w:rsidRPr="00864749" w:rsidRDefault="00DB7713" w:rsidP="000E7D3A">
      <w:pPr>
        <w:shd w:val="clear" w:color="auto" w:fill="FFFFFF"/>
        <w:ind w:firstLine="709"/>
        <w:contextualSpacing/>
        <w:jc w:val="both"/>
        <w:rPr>
          <w:b w:val="0"/>
          <w:color w:val="000000"/>
          <w:sz w:val="28"/>
          <w:szCs w:val="28"/>
        </w:rPr>
      </w:pPr>
      <w:r w:rsidRPr="00864749">
        <w:rPr>
          <w:b w:val="0"/>
          <w:color w:val="000000"/>
          <w:sz w:val="28"/>
          <w:szCs w:val="28"/>
        </w:rPr>
        <w:t>1.2.</w:t>
      </w:r>
      <w:r w:rsidRPr="00864749">
        <w:rPr>
          <w:b w:val="0"/>
          <w:color w:val="000000"/>
          <w:sz w:val="28"/>
          <w:szCs w:val="28"/>
        </w:rPr>
        <w:tab/>
        <w:t>Сведения об акциях, являющихся предметом настоящего Договора: эмитент акций (далее - Эмитент) – закрытое акционерное общество «Санаторий «Горячий Ключ»:</w:t>
      </w:r>
    </w:p>
    <w:p w:rsidR="00DB7713" w:rsidRPr="00864749" w:rsidRDefault="00DB7713" w:rsidP="000E7D3A">
      <w:pPr>
        <w:ind w:firstLine="709"/>
        <w:jc w:val="both"/>
        <w:rPr>
          <w:b w:val="0"/>
          <w:color w:val="000000"/>
          <w:sz w:val="28"/>
          <w:szCs w:val="28"/>
        </w:rPr>
      </w:pPr>
      <w:r w:rsidRPr="00864749">
        <w:rPr>
          <w:b w:val="0"/>
          <w:color w:val="000000"/>
          <w:sz w:val="28"/>
          <w:szCs w:val="28"/>
        </w:rPr>
        <w:t xml:space="preserve">1.2.1.  Место нахождения эмитента – 353290, Краснодарский край, </w:t>
      </w:r>
      <w:proofErr w:type="gramStart"/>
      <w:r w:rsidRPr="00864749">
        <w:rPr>
          <w:b w:val="0"/>
          <w:color w:val="000000"/>
          <w:sz w:val="28"/>
          <w:szCs w:val="28"/>
        </w:rPr>
        <w:t>г</w:t>
      </w:r>
      <w:proofErr w:type="gramEnd"/>
      <w:r w:rsidRPr="00864749">
        <w:rPr>
          <w:b w:val="0"/>
          <w:color w:val="000000"/>
          <w:sz w:val="28"/>
          <w:szCs w:val="28"/>
        </w:rPr>
        <w:t>. Г</w:t>
      </w:r>
      <w:r w:rsidRPr="00864749">
        <w:rPr>
          <w:b w:val="0"/>
          <w:color w:val="000000"/>
          <w:sz w:val="28"/>
          <w:szCs w:val="28"/>
        </w:rPr>
        <w:t>о</w:t>
      </w:r>
      <w:r w:rsidRPr="00864749">
        <w:rPr>
          <w:b w:val="0"/>
          <w:color w:val="000000"/>
          <w:sz w:val="28"/>
          <w:szCs w:val="28"/>
        </w:rPr>
        <w:t xml:space="preserve">рячий Ключ, ул. </w:t>
      </w:r>
      <w:proofErr w:type="spellStart"/>
      <w:r w:rsidRPr="00864749">
        <w:rPr>
          <w:b w:val="0"/>
          <w:color w:val="000000"/>
          <w:sz w:val="28"/>
          <w:szCs w:val="28"/>
        </w:rPr>
        <w:t>Псекупская</w:t>
      </w:r>
      <w:proofErr w:type="spellEnd"/>
      <w:r w:rsidRPr="00864749">
        <w:rPr>
          <w:b w:val="0"/>
          <w:color w:val="000000"/>
          <w:sz w:val="28"/>
          <w:szCs w:val="28"/>
        </w:rPr>
        <w:t>, 2;</w:t>
      </w:r>
    </w:p>
    <w:p w:rsidR="00DB7713" w:rsidRPr="00864749" w:rsidRDefault="00DB7713" w:rsidP="000E7D3A">
      <w:pPr>
        <w:ind w:firstLine="709"/>
        <w:jc w:val="both"/>
        <w:rPr>
          <w:b w:val="0"/>
          <w:color w:val="000000"/>
          <w:sz w:val="28"/>
          <w:szCs w:val="28"/>
        </w:rPr>
      </w:pPr>
      <w:r w:rsidRPr="00864749">
        <w:rPr>
          <w:b w:val="0"/>
          <w:color w:val="000000"/>
          <w:sz w:val="28"/>
          <w:szCs w:val="28"/>
        </w:rPr>
        <w:t>1.2.2.  Данные о государственной регистрации эмитента – ОГРН 1022301067612, дата присвоения ОГРН 22.10.2002г.;</w:t>
      </w:r>
    </w:p>
    <w:p w:rsidR="00DB7713" w:rsidRPr="00864749" w:rsidRDefault="00DB7713" w:rsidP="000E7D3A">
      <w:pPr>
        <w:ind w:firstLine="709"/>
        <w:jc w:val="both"/>
        <w:rPr>
          <w:b w:val="0"/>
          <w:color w:val="000000"/>
          <w:sz w:val="28"/>
          <w:szCs w:val="28"/>
        </w:rPr>
      </w:pPr>
      <w:r w:rsidRPr="00864749">
        <w:rPr>
          <w:b w:val="0"/>
          <w:color w:val="000000"/>
          <w:sz w:val="28"/>
          <w:szCs w:val="28"/>
        </w:rPr>
        <w:t xml:space="preserve">1.2.3.  Количество акций - </w:t>
      </w:r>
      <w:r w:rsidR="000D6A7F" w:rsidRPr="00864749">
        <w:rPr>
          <w:b w:val="0"/>
          <w:color w:val="000000"/>
          <w:sz w:val="28"/>
          <w:szCs w:val="28"/>
        </w:rPr>
        <w:t>1285</w:t>
      </w:r>
      <w:r w:rsidR="00A53B0B" w:rsidRPr="00864749">
        <w:rPr>
          <w:b w:val="0"/>
          <w:color w:val="000000"/>
          <w:sz w:val="28"/>
          <w:szCs w:val="28"/>
        </w:rPr>
        <w:t xml:space="preserve"> </w:t>
      </w:r>
      <w:r w:rsidRPr="00864749">
        <w:rPr>
          <w:b w:val="0"/>
          <w:color w:val="000000"/>
          <w:sz w:val="28"/>
          <w:szCs w:val="28"/>
        </w:rPr>
        <w:t>(</w:t>
      </w:r>
      <w:r w:rsidR="000D6A7F" w:rsidRPr="00864749">
        <w:rPr>
          <w:b w:val="0"/>
          <w:color w:val="000000"/>
          <w:sz w:val="28"/>
          <w:szCs w:val="28"/>
        </w:rPr>
        <w:t>одна тысяча двести восемьдесят пять</w:t>
      </w:r>
      <w:r w:rsidRPr="00864749">
        <w:rPr>
          <w:b w:val="0"/>
          <w:color w:val="000000"/>
          <w:sz w:val="28"/>
          <w:szCs w:val="28"/>
        </w:rPr>
        <w:t>)</w:t>
      </w:r>
      <w:r w:rsidR="00FC77BB" w:rsidRPr="00864749">
        <w:rPr>
          <w:b w:val="0"/>
          <w:color w:val="000000"/>
          <w:sz w:val="28"/>
          <w:szCs w:val="28"/>
        </w:rPr>
        <w:t xml:space="preserve"> </w:t>
      </w:r>
      <w:r w:rsidR="000D6A7F" w:rsidRPr="00864749">
        <w:rPr>
          <w:b w:val="0"/>
          <w:color w:val="000000"/>
          <w:sz w:val="28"/>
          <w:szCs w:val="28"/>
        </w:rPr>
        <w:t xml:space="preserve">штук, </w:t>
      </w:r>
      <w:r w:rsidRPr="00864749">
        <w:rPr>
          <w:b w:val="0"/>
          <w:color w:val="000000"/>
          <w:sz w:val="28"/>
          <w:szCs w:val="28"/>
        </w:rPr>
        <w:t>государственный регистрационный номер и категория акций - обыкн</w:t>
      </w:r>
      <w:r w:rsidRPr="00864749">
        <w:rPr>
          <w:b w:val="0"/>
          <w:color w:val="000000"/>
          <w:sz w:val="28"/>
          <w:szCs w:val="28"/>
        </w:rPr>
        <w:t>о</w:t>
      </w:r>
      <w:r w:rsidRPr="00864749">
        <w:rPr>
          <w:b w:val="0"/>
          <w:color w:val="000000"/>
          <w:sz w:val="28"/>
          <w:szCs w:val="28"/>
        </w:rPr>
        <w:t>венные акции (номер государственной регистрации 1-02-55433-Р, дата регис</w:t>
      </w:r>
      <w:r w:rsidRPr="00864749">
        <w:rPr>
          <w:b w:val="0"/>
          <w:color w:val="000000"/>
          <w:sz w:val="28"/>
          <w:szCs w:val="28"/>
        </w:rPr>
        <w:t>т</w:t>
      </w:r>
      <w:r w:rsidRPr="00864749">
        <w:rPr>
          <w:b w:val="0"/>
          <w:color w:val="000000"/>
          <w:sz w:val="28"/>
          <w:szCs w:val="28"/>
        </w:rPr>
        <w:t xml:space="preserve">рации 30.09.1998г.), что составляет </w:t>
      </w:r>
      <w:r w:rsidR="000D6A7F" w:rsidRPr="00864749">
        <w:rPr>
          <w:b w:val="0"/>
          <w:color w:val="000000"/>
          <w:sz w:val="28"/>
          <w:szCs w:val="28"/>
        </w:rPr>
        <w:t xml:space="preserve">10,0164 </w:t>
      </w:r>
      <w:r w:rsidRPr="00864749">
        <w:rPr>
          <w:b w:val="0"/>
          <w:color w:val="000000"/>
          <w:sz w:val="28"/>
          <w:szCs w:val="28"/>
        </w:rPr>
        <w:t>% от уставного капитала общества;</w:t>
      </w:r>
    </w:p>
    <w:p w:rsidR="00DB7713" w:rsidRPr="00864749" w:rsidRDefault="00DB7713" w:rsidP="000E7D3A">
      <w:pPr>
        <w:ind w:firstLine="709"/>
        <w:jc w:val="both"/>
        <w:rPr>
          <w:b w:val="0"/>
          <w:color w:val="000000"/>
          <w:sz w:val="28"/>
          <w:szCs w:val="28"/>
        </w:rPr>
      </w:pPr>
      <w:r w:rsidRPr="00864749">
        <w:rPr>
          <w:b w:val="0"/>
          <w:color w:val="000000"/>
          <w:sz w:val="28"/>
          <w:szCs w:val="28"/>
        </w:rPr>
        <w:t xml:space="preserve">1.2.4.  Цена продажи акций Покупателю: </w:t>
      </w:r>
      <w:r w:rsidR="00FC77BB" w:rsidRPr="00864749">
        <w:rPr>
          <w:b w:val="0"/>
          <w:color w:val="000000"/>
          <w:sz w:val="28"/>
          <w:szCs w:val="28"/>
        </w:rPr>
        <w:t>____</w:t>
      </w:r>
      <w:r w:rsidR="004570C4" w:rsidRPr="00864749">
        <w:rPr>
          <w:b w:val="0"/>
          <w:color w:val="000000"/>
          <w:sz w:val="28"/>
          <w:szCs w:val="28"/>
        </w:rPr>
        <w:t>______</w:t>
      </w:r>
      <w:r w:rsidRPr="00864749">
        <w:rPr>
          <w:b w:val="0"/>
          <w:color w:val="000000"/>
          <w:sz w:val="28"/>
          <w:szCs w:val="28"/>
        </w:rPr>
        <w:t>(сумма прописью) рублей.</w:t>
      </w:r>
    </w:p>
    <w:p w:rsidR="00DB7713" w:rsidRPr="00864749" w:rsidRDefault="00DB7713" w:rsidP="000E7D3A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4570C4" w:rsidRPr="00864749" w:rsidRDefault="000E01C0" w:rsidP="000E7D3A">
      <w:pPr>
        <w:shd w:val="clear" w:color="auto" w:fill="FFFFFF"/>
        <w:ind w:firstLine="709"/>
        <w:jc w:val="center"/>
        <w:rPr>
          <w:b w:val="0"/>
          <w:color w:val="000000"/>
          <w:sz w:val="28"/>
          <w:szCs w:val="28"/>
        </w:rPr>
      </w:pPr>
      <w:r w:rsidRPr="00864749">
        <w:rPr>
          <w:color w:val="000000"/>
          <w:sz w:val="28"/>
          <w:szCs w:val="28"/>
        </w:rPr>
        <w:t xml:space="preserve">Статья </w:t>
      </w:r>
      <w:r w:rsidR="007C5233" w:rsidRPr="00864749">
        <w:rPr>
          <w:color w:val="000000"/>
          <w:sz w:val="28"/>
          <w:szCs w:val="28"/>
        </w:rPr>
        <w:t>2. Обязательства Сторон</w:t>
      </w:r>
    </w:p>
    <w:p w:rsidR="000E7D3A" w:rsidRPr="00864749" w:rsidRDefault="000E7D3A" w:rsidP="000E7D3A">
      <w:pPr>
        <w:ind w:firstLine="709"/>
        <w:jc w:val="both"/>
        <w:rPr>
          <w:b w:val="0"/>
          <w:sz w:val="28"/>
          <w:szCs w:val="28"/>
        </w:rPr>
      </w:pPr>
      <w:r w:rsidRPr="00864749">
        <w:rPr>
          <w:b w:val="0"/>
          <w:sz w:val="28"/>
          <w:szCs w:val="28"/>
        </w:rPr>
        <w:t>2.1. Стороны по настоящему Договору обязуются:</w:t>
      </w:r>
    </w:p>
    <w:p w:rsidR="000E7D3A" w:rsidRPr="00864749" w:rsidRDefault="000E7D3A" w:rsidP="000E7D3A">
      <w:pPr>
        <w:ind w:firstLine="709"/>
        <w:jc w:val="both"/>
        <w:rPr>
          <w:b w:val="0"/>
          <w:sz w:val="28"/>
          <w:szCs w:val="28"/>
        </w:rPr>
      </w:pPr>
      <w:r w:rsidRPr="00864749">
        <w:rPr>
          <w:b w:val="0"/>
          <w:sz w:val="28"/>
          <w:szCs w:val="28"/>
        </w:rPr>
        <w:t>2.1.1. Покупатель:</w:t>
      </w:r>
    </w:p>
    <w:p w:rsidR="000E7D3A" w:rsidRPr="00864749" w:rsidRDefault="000E7D3A" w:rsidP="000E7D3A">
      <w:pPr>
        <w:ind w:firstLine="709"/>
        <w:jc w:val="both"/>
        <w:rPr>
          <w:b w:val="0"/>
          <w:sz w:val="28"/>
          <w:szCs w:val="28"/>
        </w:rPr>
      </w:pPr>
      <w:r w:rsidRPr="00864749">
        <w:rPr>
          <w:b w:val="0"/>
          <w:sz w:val="28"/>
          <w:szCs w:val="28"/>
        </w:rPr>
        <w:t>- произвести оплату приобретаемых Акций по цене и в порядке, устано</w:t>
      </w:r>
      <w:r w:rsidRPr="00864749">
        <w:rPr>
          <w:b w:val="0"/>
          <w:sz w:val="28"/>
          <w:szCs w:val="28"/>
        </w:rPr>
        <w:t>в</w:t>
      </w:r>
      <w:r w:rsidRPr="00864749">
        <w:rPr>
          <w:b w:val="0"/>
          <w:sz w:val="28"/>
          <w:szCs w:val="28"/>
        </w:rPr>
        <w:t>ленном в статье 3 настоящего Договора;</w:t>
      </w:r>
    </w:p>
    <w:p w:rsidR="000E7D3A" w:rsidRPr="00864749" w:rsidRDefault="000E7D3A" w:rsidP="000E7D3A">
      <w:pPr>
        <w:ind w:firstLine="709"/>
        <w:jc w:val="both"/>
        <w:rPr>
          <w:b w:val="0"/>
          <w:sz w:val="28"/>
          <w:szCs w:val="28"/>
        </w:rPr>
      </w:pPr>
      <w:r w:rsidRPr="00864749">
        <w:rPr>
          <w:b w:val="0"/>
          <w:sz w:val="28"/>
          <w:szCs w:val="28"/>
        </w:rPr>
        <w:t>- принять указанные Акции в собственность.</w:t>
      </w:r>
    </w:p>
    <w:p w:rsidR="000E7D3A" w:rsidRPr="00864749" w:rsidRDefault="000E7D3A" w:rsidP="000E7D3A">
      <w:pPr>
        <w:ind w:firstLine="709"/>
        <w:jc w:val="both"/>
        <w:rPr>
          <w:b w:val="0"/>
          <w:sz w:val="28"/>
          <w:szCs w:val="28"/>
        </w:rPr>
      </w:pPr>
      <w:r w:rsidRPr="00864749">
        <w:rPr>
          <w:b w:val="0"/>
          <w:sz w:val="28"/>
          <w:szCs w:val="28"/>
        </w:rPr>
        <w:t>2.1.2. Продавец:</w:t>
      </w:r>
    </w:p>
    <w:p w:rsidR="00C400A5" w:rsidRPr="00864749" w:rsidRDefault="000E7D3A" w:rsidP="000E7D3A">
      <w:pPr>
        <w:ind w:firstLine="709"/>
        <w:jc w:val="both"/>
        <w:rPr>
          <w:b w:val="0"/>
          <w:sz w:val="28"/>
          <w:szCs w:val="28"/>
        </w:rPr>
      </w:pPr>
      <w:r w:rsidRPr="00864749">
        <w:rPr>
          <w:b w:val="0"/>
          <w:sz w:val="28"/>
          <w:szCs w:val="28"/>
        </w:rPr>
        <w:t>- осуществить действия по передаче акций в собственность Покупателя в порядке, установленном статьей 4 настоящего Договора.</w:t>
      </w:r>
    </w:p>
    <w:p w:rsidR="000E7D3A" w:rsidRPr="00864749" w:rsidRDefault="000E7D3A" w:rsidP="000E7D3A">
      <w:pPr>
        <w:ind w:firstLine="709"/>
        <w:jc w:val="both"/>
        <w:rPr>
          <w:b w:val="0"/>
          <w:color w:val="000000"/>
          <w:sz w:val="28"/>
          <w:szCs w:val="28"/>
        </w:rPr>
      </w:pPr>
    </w:p>
    <w:p w:rsidR="000E7D3A" w:rsidRPr="00864749" w:rsidRDefault="00681AC7" w:rsidP="000E7D3A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864749">
        <w:rPr>
          <w:color w:val="000000"/>
          <w:sz w:val="28"/>
          <w:szCs w:val="28"/>
        </w:rPr>
        <w:lastRenderedPageBreak/>
        <w:t xml:space="preserve">Статья </w:t>
      </w:r>
      <w:r w:rsidR="006A5AE9" w:rsidRPr="00864749">
        <w:rPr>
          <w:color w:val="000000"/>
          <w:sz w:val="28"/>
          <w:szCs w:val="28"/>
        </w:rPr>
        <w:t>3</w:t>
      </w:r>
      <w:r w:rsidRPr="00864749">
        <w:rPr>
          <w:color w:val="000000"/>
          <w:sz w:val="28"/>
          <w:szCs w:val="28"/>
        </w:rPr>
        <w:t xml:space="preserve">. </w:t>
      </w:r>
      <w:r w:rsidR="000E7D3A" w:rsidRPr="00864749">
        <w:rPr>
          <w:color w:val="000000"/>
          <w:sz w:val="28"/>
          <w:szCs w:val="28"/>
        </w:rPr>
        <w:t>Оплата акций</w:t>
      </w:r>
    </w:p>
    <w:p w:rsidR="000E7D3A" w:rsidRPr="00864749" w:rsidRDefault="000E7D3A" w:rsidP="000E7D3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4749">
        <w:rPr>
          <w:b w:val="0"/>
          <w:color w:val="000000"/>
          <w:sz w:val="28"/>
          <w:szCs w:val="28"/>
        </w:rPr>
        <w:t>3.1. Установленная по итогам Продажи цена продажи Акций составляет</w:t>
      </w:r>
      <w:proofErr w:type="gramStart"/>
      <w:r w:rsidRPr="00864749">
        <w:rPr>
          <w:b w:val="0"/>
          <w:color w:val="000000"/>
          <w:sz w:val="28"/>
          <w:szCs w:val="28"/>
        </w:rPr>
        <w:t xml:space="preserve"> _________(_______) </w:t>
      </w:r>
      <w:proofErr w:type="gramEnd"/>
      <w:r w:rsidRPr="00864749">
        <w:rPr>
          <w:b w:val="0"/>
          <w:color w:val="000000"/>
          <w:sz w:val="28"/>
          <w:szCs w:val="28"/>
        </w:rPr>
        <w:t>рублей.</w:t>
      </w:r>
    </w:p>
    <w:p w:rsidR="000E7D3A" w:rsidRPr="00864749" w:rsidRDefault="000E7D3A" w:rsidP="000E7D3A">
      <w:pPr>
        <w:shd w:val="clear" w:color="auto" w:fill="FFFFFF"/>
        <w:tabs>
          <w:tab w:val="left" w:pos="1393"/>
        </w:tabs>
        <w:ind w:firstLine="709"/>
        <w:contextualSpacing/>
        <w:jc w:val="both"/>
        <w:rPr>
          <w:b w:val="0"/>
          <w:color w:val="000000"/>
          <w:sz w:val="28"/>
          <w:szCs w:val="28"/>
        </w:rPr>
      </w:pPr>
      <w:r w:rsidRPr="00864749">
        <w:rPr>
          <w:b w:val="0"/>
          <w:color w:val="000000"/>
          <w:sz w:val="28"/>
          <w:szCs w:val="28"/>
        </w:rPr>
        <w:t>3.2. Покупатель обязан уплатить указанную в пункте 3.1. настоящего Д</w:t>
      </w:r>
      <w:r w:rsidRPr="00864749">
        <w:rPr>
          <w:b w:val="0"/>
          <w:color w:val="000000"/>
          <w:sz w:val="28"/>
          <w:szCs w:val="28"/>
        </w:rPr>
        <w:t>о</w:t>
      </w:r>
      <w:r w:rsidRPr="00864749">
        <w:rPr>
          <w:b w:val="0"/>
          <w:color w:val="000000"/>
          <w:sz w:val="28"/>
          <w:szCs w:val="28"/>
        </w:rPr>
        <w:t>говора сумму в российских рублях в безналичном порядке единовременно (о</w:t>
      </w:r>
      <w:r w:rsidRPr="00864749">
        <w:rPr>
          <w:b w:val="0"/>
          <w:color w:val="000000"/>
          <w:sz w:val="28"/>
          <w:szCs w:val="28"/>
        </w:rPr>
        <w:t>д</w:t>
      </w:r>
      <w:r w:rsidRPr="00864749">
        <w:rPr>
          <w:b w:val="0"/>
          <w:color w:val="000000"/>
          <w:sz w:val="28"/>
          <w:szCs w:val="28"/>
        </w:rPr>
        <w:t xml:space="preserve">ной суммой, одним платежным документом с обязательным заполнением всех реквизитов, перечисленных в настоящем пункте Договора) в городской бюджет не позднее «___» ___________ ____ </w:t>
      </w:r>
      <w:proofErr w:type="gramStart"/>
      <w:r w:rsidRPr="00864749">
        <w:rPr>
          <w:b w:val="0"/>
          <w:color w:val="000000"/>
          <w:sz w:val="28"/>
          <w:szCs w:val="28"/>
        </w:rPr>
        <w:t>г</w:t>
      </w:r>
      <w:proofErr w:type="gramEnd"/>
      <w:r w:rsidRPr="00864749">
        <w:rPr>
          <w:b w:val="0"/>
          <w:color w:val="000000"/>
          <w:sz w:val="28"/>
          <w:szCs w:val="28"/>
        </w:rPr>
        <w:t>.  по следующим реквизитам:</w:t>
      </w:r>
      <w:r w:rsidR="00944B19">
        <w:rPr>
          <w:b w:val="0"/>
          <w:color w:val="000000"/>
          <w:sz w:val="28"/>
          <w:szCs w:val="28"/>
        </w:rPr>
        <w:t xml:space="preserve"> </w:t>
      </w:r>
      <w:r w:rsidR="00606E33">
        <w:rPr>
          <w:b w:val="0"/>
          <w:color w:val="000000"/>
          <w:sz w:val="28"/>
          <w:szCs w:val="28"/>
        </w:rPr>
        <w:t>ИНН 2305011096,</w:t>
      </w:r>
      <w:r w:rsidR="00944B19">
        <w:rPr>
          <w:b w:val="0"/>
          <w:color w:val="000000"/>
          <w:sz w:val="28"/>
          <w:szCs w:val="28"/>
        </w:rPr>
        <w:t xml:space="preserve"> </w:t>
      </w:r>
      <w:r w:rsidR="00606E33">
        <w:rPr>
          <w:b w:val="0"/>
          <w:color w:val="000000"/>
          <w:sz w:val="28"/>
          <w:szCs w:val="28"/>
        </w:rPr>
        <w:t xml:space="preserve"> КПП 230501001</w:t>
      </w:r>
      <w:r w:rsidRPr="00864749">
        <w:rPr>
          <w:b w:val="0"/>
          <w:color w:val="000000"/>
          <w:sz w:val="28"/>
          <w:szCs w:val="28"/>
        </w:rPr>
        <w:t>; Получатель:</w:t>
      </w:r>
      <w:r w:rsidR="00606E33">
        <w:rPr>
          <w:b w:val="0"/>
          <w:color w:val="000000"/>
          <w:sz w:val="28"/>
          <w:szCs w:val="28"/>
        </w:rPr>
        <w:t xml:space="preserve"> УФК по Краснодарскому краю (Управление имущественных и земельных отношений администрации муниц</w:t>
      </w:r>
      <w:r w:rsidR="00606E33">
        <w:rPr>
          <w:b w:val="0"/>
          <w:color w:val="000000"/>
          <w:sz w:val="28"/>
          <w:szCs w:val="28"/>
        </w:rPr>
        <w:t>и</w:t>
      </w:r>
      <w:r w:rsidR="00606E33">
        <w:rPr>
          <w:b w:val="0"/>
          <w:color w:val="000000"/>
          <w:sz w:val="28"/>
          <w:szCs w:val="28"/>
        </w:rPr>
        <w:t>пального образования город Горячий Ключ Краснодарского края</w:t>
      </w:r>
      <w:r w:rsidR="00944B19">
        <w:rPr>
          <w:b w:val="0"/>
          <w:color w:val="000000"/>
          <w:sz w:val="28"/>
          <w:szCs w:val="28"/>
        </w:rPr>
        <w:t xml:space="preserve">) </w:t>
      </w:r>
      <w:r w:rsidRPr="00864749">
        <w:rPr>
          <w:b w:val="0"/>
          <w:color w:val="000000"/>
          <w:sz w:val="28"/>
          <w:szCs w:val="28"/>
        </w:rPr>
        <w:t>; Банк пол</w:t>
      </w:r>
      <w:r w:rsidRPr="00864749">
        <w:rPr>
          <w:b w:val="0"/>
          <w:color w:val="000000"/>
          <w:sz w:val="28"/>
          <w:szCs w:val="28"/>
        </w:rPr>
        <w:t>у</w:t>
      </w:r>
      <w:r w:rsidRPr="00864749">
        <w:rPr>
          <w:b w:val="0"/>
          <w:color w:val="000000"/>
          <w:sz w:val="28"/>
          <w:szCs w:val="28"/>
        </w:rPr>
        <w:t xml:space="preserve">чателя </w:t>
      </w:r>
      <w:r w:rsidR="00944B19">
        <w:rPr>
          <w:b w:val="0"/>
          <w:color w:val="000000"/>
          <w:sz w:val="28"/>
          <w:szCs w:val="28"/>
        </w:rPr>
        <w:t>–</w:t>
      </w:r>
      <w:r w:rsidRPr="00864749">
        <w:rPr>
          <w:b w:val="0"/>
          <w:color w:val="000000"/>
          <w:sz w:val="28"/>
          <w:szCs w:val="28"/>
        </w:rPr>
        <w:t xml:space="preserve"> </w:t>
      </w:r>
      <w:r w:rsidR="00944B19">
        <w:rPr>
          <w:b w:val="0"/>
          <w:color w:val="000000"/>
          <w:sz w:val="28"/>
          <w:szCs w:val="28"/>
        </w:rPr>
        <w:t>Южное ГУ Банка России г. Краснодар</w:t>
      </w:r>
      <w:r w:rsidRPr="00864749">
        <w:rPr>
          <w:b w:val="0"/>
          <w:color w:val="000000"/>
          <w:sz w:val="28"/>
          <w:szCs w:val="28"/>
        </w:rPr>
        <w:t xml:space="preserve">, БИК </w:t>
      </w:r>
      <w:r w:rsidR="00944B19">
        <w:rPr>
          <w:b w:val="0"/>
          <w:color w:val="000000"/>
          <w:sz w:val="28"/>
          <w:szCs w:val="28"/>
        </w:rPr>
        <w:t>040349001</w:t>
      </w:r>
      <w:r w:rsidRPr="00864749">
        <w:rPr>
          <w:b w:val="0"/>
          <w:color w:val="000000"/>
          <w:sz w:val="28"/>
          <w:szCs w:val="28"/>
        </w:rPr>
        <w:t xml:space="preserve">, </w:t>
      </w:r>
      <w:proofErr w:type="spellStart"/>
      <w:proofErr w:type="gramStart"/>
      <w:r w:rsidRPr="00864749">
        <w:rPr>
          <w:b w:val="0"/>
          <w:color w:val="000000"/>
          <w:sz w:val="28"/>
          <w:szCs w:val="28"/>
        </w:rPr>
        <w:t>р</w:t>
      </w:r>
      <w:proofErr w:type="spellEnd"/>
      <w:proofErr w:type="gramEnd"/>
      <w:r w:rsidRPr="00864749">
        <w:rPr>
          <w:b w:val="0"/>
          <w:color w:val="000000"/>
          <w:sz w:val="28"/>
          <w:szCs w:val="28"/>
        </w:rPr>
        <w:t>/с №</w:t>
      </w:r>
      <w:r w:rsidR="00944B19">
        <w:rPr>
          <w:b w:val="0"/>
          <w:color w:val="000000"/>
          <w:sz w:val="28"/>
          <w:szCs w:val="28"/>
        </w:rPr>
        <w:t xml:space="preserve"> 40101810300000010013</w:t>
      </w:r>
      <w:r w:rsidRPr="00864749">
        <w:rPr>
          <w:b w:val="0"/>
          <w:color w:val="000000"/>
          <w:sz w:val="28"/>
          <w:szCs w:val="28"/>
        </w:rPr>
        <w:t>; КБК</w:t>
      </w:r>
      <w:r w:rsidR="00944B19">
        <w:rPr>
          <w:b w:val="0"/>
          <w:color w:val="000000"/>
          <w:sz w:val="28"/>
          <w:szCs w:val="28"/>
        </w:rPr>
        <w:t xml:space="preserve"> 92101060100040000630</w:t>
      </w:r>
      <w:r w:rsidRPr="00864749">
        <w:rPr>
          <w:b w:val="0"/>
          <w:color w:val="000000"/>
          <w:sz w:val="28"/>
          <w:szCs w:val="28"/>
        </w:rPr>
        <w:t xml:space="preserve">; ОКТМО </w:t>
      </w:r>
      <w:r w:rsidR="00944B19">
        <w:rPr>
          <w:b w:val="0"/>
          <w:color w:val="000000"/>
          <w:sz w:val="28"/>
          <w:szCs w:val="28"/>
        </w:rPr>
        <w:t>03709000</w:t>
      </w:r>
      <w:r w:rsidRPr="00864749">
        <w:rPr>
          <w:b w:val="0"/>
          <w:color w:val="000000"/>
          <w:sz w:val="28"/>
          <w:szCs w:val="28"/>
        </w:rPr>
        <w:t>.</w:t>
      </w:r>
    </w:p>
    <w:p w:rsidR="000E7D3A" w:rsidRPr="00864749" w:rsidRDefault="000E7D3A" w:rsidP="000E7D3A">
      <w:pPr>
        <w:shd w:val="clear" w:color="auto" w:fill="FFFFFF"/>
        <w:ind w:firstLine="709"/>
        <w:contextualSpacing/>
        <w:jc w:val="both"/>
        <w:rPr>
          <w:b w:val="0"/>
          <w:color w:val="000000"/>
          <w:sz w:val="28"/>
          <w:szCs w:val="28"/>
        </w:rPr>
      </w:pPr>
      <w:r w:rsidRPr="00864749">
        <w:rPr>
          <w:b w:val="0"/>
          <w:color w:val="000000"/>
          <w:sz w:val="28"/>
          <w:szCs w:val="28"/>
        </w:rPr>
        <w:t>В платежном поручении, оформляющем оплату, должны быть указаны сведения о наименовании Покупателя, Эмитента акций, дата и номер настоящ</w:t>
      </w:r>
      <w:r w:rsidRPr="00864749">
        <w:rPr>
          <w:b w:val="0"/>
          <w:color w:val="000000"/>
          <w:sz w:val="28"/>
          <w:szCs w:val="28"/>
        </w:rPr>
        <w:t>е</w:t>
      </w:r>
      <w:r w:rsidRPr="00864749">
        <w:rPr>
          <w:b w:val="0"/>
          <w:color w:val="000000"/>
          <w:sz w:val="28"/>
          <w:szCs w:val="28"/>
        </w:rPr>
        <w:t>го Договора, а также информация об отсутствии НДС, а именно – «без НДС» в назначении платежа.</w:t>
      </w:r>
    </w:p>
    <w:p w:rsidR="000E7D3A" w:rsidRPr="00864749" w:rsidRDefault="000E7D3A" w:rsidP="000E7D3A">
      <w:pPr>
        <w:shd w:val="clear" w:color="auto" w:fill="FFFFFF"/>
        <w:tabs>
          <w:tab w:val="left" w:pos="1393"/>
        </w:tabs>
        <w:ind w:firstLine="709"/>
        <w:contextualSpacing/>
        <w:jc w:val="both"/>
        <w:rPr>
          <w:b w:val="0"/>
          <w:color w:val="000000"/>
          <w:sz w:val="28"/>
          <w:szCs w:val="28"/>
        </w:rPr>
      </w:pPr>
      <w:r w:rsidRPr="00864749">
        <w:rPr>
          <w:b w:val="0"/>
          <w:color w:val="000000"/>
          <w:sz w:val="28"/>
          <w:szCs w:val="28"/>
        </w:rPr>
        <w:t>3.3. Моментом исполнения обязательства Покупателя по оплате Акций считается день зачисления в городской бюджет денежных средств, указанных в пункте 3.1. Договора.</w:t>
      </w:r>
    </w:p>
    <w:p w:rsidR="000E7D3A" w:rsidRPr="00864749" w:rsidRDefault="000E7D3A" w:rsidP="000E7D3A">
      <w:pPr>
        <w:shd w:val="clear" w:color="auto" w:fill="FFFFFF"/>
        <w:tabs>
          <w:tab w:val="left" w:pos="1393"/>
        </w:tabs>
        <w:ind w:firstLine="709"/>
        <w:contextualSpacing/>
        <w:jc w:val="both"/>
        <w:rPr>
          <w:b w:val="0"/>
          <w:color w:val="000000"/>
          <w:sz w:val="28"/>
          <w:szCs w:val="28"/>
        </w:rPr>
      </w:pPr>
      <w:r w:rsidRPr="00864749">
        <w:rPr>
          <w:b w:val="0"/>
          <w:color w:val="000000"/>
          <w:sz w:val="28"/>
          <w:szCs w:val="28"/>
        </w:rPr>
        <w:t>3.4. Исполнение обязательства по оплате Акций, указанных в пункте 3.2. настоящего Договора, может быть возложено Покупателем на третье лицо. При этом Продавец обязан признать платеж, произведенный третьим лицом по ре</w:t>
      </w:r>
      <w:r w:rsidRPr="00864749">
        <w:rPr>
          <w:b w:val="0"/>
          <w:color w:val="000000"/>
          <w:sz w:val="28"/>
          <w:szCs w:val="28"/>
        </w:rPr>
        <w:t>к</w:t>
      </w:r>
      <w:r w:rsidRPr="00864749">
        <w:rPr>
          <w:b w:val="0"/>
          <w:color w:val="000000"/>
          <w:sz w:val="28"/>
          <w:szCs w:val="28"/>
        </w:rPr>
        <w:t>визитам, указанным в настоящем пункте Договора.</w:t>
      </w:r>
    </w:p>
    <w:p w:rsidR="004B68BE" w:rsidRPr="00864749" w:rsidRDefault="000E7D3A" w:rsidP="000E7D3A">
      <w:pPr>
        <w:shd w:val="clear" w:color="auto" w:fill="FFFFFF"/>
        <w:tabs>
          <w:tab w:val="left" w:pos="1393"/>
        </w:tabs>
        <w:ind w:firstLine="709"/>
        <w:contextualSpacing/>
        <w:jc w:val="both"/>
        <w:rPr>
          <w:b w:val="0"/>
          <w:color w:val="000000"/>
          <w:sz w:val="28"/>
          <w:szCs w:val="28"/>
        </w:rPr>
      </w:pPr>
      <w:r w:rsidRPr="00864749">
        <w:rPr>
          <w:b w:val="0"/>
          <w:color w:val="000000"/>
          <w:sz w:val="28"/>
          <w:szCs w:val="28"/>
        </w:rPr>
        <w:t>3.5. Надлежащим выполнением обязательства Покупателя по оплате А</w:t>
      </w:r>
      <w:r w:rsidRPr="00864749">
        <w:rPr>
          <w:b w:val="0"/>
          <w:color w:val="000000"/>
          <w:sz w:val="28"/>
          <w:szCs w:val="28"/>
        </w:rPr>
        <w:t>к</w:t>
      </w:r>
      <w:r w:rsidRPr="00864749">
        <w:rPr>
          <w:b w:val="0"/>
          <w:color w:val="000000"/>
          <w:sz w:val="28"/>
          <w:szCs w:val="28"/>
        </w:rPr>
        <w:t xml:space="preserve">ций является выполнение </w:t>
      </w:r>
      <w:proofErr w:type="gramStart"/>
      <w:r w:rsidRPr="00864749">
        <w:rPr>
          <w:b w:val="0"/>
          <w:color w:val="000000"/>
          <w:sz w:val="28"/>
          <w:szCs w:val="28"/>
        </w:rPr>
        <w:t>пункте</w:t>
      </w:r>
      <w:proofErr w:type="gramEnd"/>
      <w:r w:rsidRPr="00864749">
        <w:rPr>
          <w:b w:val="0"/>
          <w:color w:val="000000"/>
          <w:sz w:val="28"/>
          <w:szCs w:val="28"/>
        </w:rPr>
        <w:t xml:space="preserve"> 3.2. настоящего Договора.</w:t>
      </w:r>
    </w:p>
    <w:p w:rsidR="00A53B0B" w:rsidRPr="00864749" w:rsidRDefault="00A53B0B" w:rsidP="000E7D3A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4570C4" w:rsidRPr="00864749" w:rsidRDefault="00681AC7" w:rsidP="000E7D3A">
      <w:pPr>
        <w:shd w:val="clear" w:color="auto" w:fill="FFFFFF"/>
        <w:ind w:firstLine="709"/>
        <w:jc w:val="center"/>
        <w:rPr>
          <w:sz w:val="28"/>
          <w:szCs w:val="28"/>
        </w:rPr>
      </w:pPr>
      <w:r w:rsidRPr="00864749">
        <w:rPr>
          <w:color w:val="000000"/>
          <w:sz w:val="28"/>
          <w:szCs w:val="28"/>
        </w:rPr>
        <w:t xml:space="preserve">Статья </w:t>
      </w:r>
      <w:r w:rsidR="00226AE8" w:rsidRPr="00864749">
        <w:rPr>
          <w:color w:val="000000"/>
          <w:sz w:val="28"/>
          <w:szCs w:val="28"/>
        </w:rPr>
        <w:t>4</w:t>
      </w:r>
      <w:r w:rsidRPr="00864749">
        <w:rPr>
          <w:color w:val="000000"/>
          <w:sz w:val="28"/>
          <w:szCs w:val="28"/>
        </w:rPr>
        <w:t>. Переход права собственности на акции</w:t>
      </w:r>
    </w:p>
    <w:p w:rsidR="000E01C0" w:rsidRPr="00864749" w:rsidRDefault="000E01C0" w:rsidP="000E01C0">
      <w:pPr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 w:rsidRPr="00864749">
        <w:rPr>
          <w:b w:val="0"/>
          <w:color w:val="000000"/>
          <w:sz w:val="28"/>
          <w:szCs w:val="28"/>
        </w:rPr>
        <w:t>4.1. Переход права собственности на Акции от Продавца к Покупателю оформляется в соответствии с требованиями действующего законодательства Российской Федерации после полной оплаты Акций в порядке, предусмотре</w:t>
      </w:r>
      <w:r w:rsidRPr="00864749">
        <w:rPr>
          <w:b w:val="0"/>
          <w:color w:val="000000"/>
          <w:sz w:val="28"/>
          <w:szCs w:val="28"/>
        </w:rPr>
        <w:t>н</w:t>
      </w:r>
      <w:r w:rsidRPr="00864749">
        <w:rPr>
          <w:b w:val="0"/>
          <w:color w:val="000000"/>
          <w:sz w:val="28"/>
          <w:szCs w:val="28"/>
        </w:rPr>
        <w:t>ном настоящим Договором.</w:t>
      </w:r>
    </w:p>
    <w:p w:rsidR="000E01C0" w:rsidRPr="00864749" w:rsidRDefault="000E01C0" w:rsidP="000E01C0">
      <w:pPr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 w:rsidRPr="00864749">
        <w:rPr>
          <w:b w:val="0"/>
          <w:color w:val="000000"/>
          <w:sz w:val="28"/>
          <w:szCs w:val="28"/>
        </w:rPr>
        <w:t>После надлежащего исполнения Покупателем обязанности по оплате А</w:t>
      </w:r>
      <w:r w:rsidRPr="00864749">
        <w:rPr>
          <w:b w:val="0"/>
          <w:color w:val="000000"/>
          <w:sz w:val="28"/>
          <w:szCs w:val="28"/>
        </w:rPr>
        <w:t>к</w:t>
      </w:r>
      <w:r w:rsidRPr="00864749">
        <w:rPr>
          <w:b w:val="0"/>
          <w:color w:val="000000"/>
          <w:sz w:val="28"/>
          <w:szCs w:val="28"/>
        </w:rPr>
        <w:t>ций и при условии своевременной передачи Покупателем Продавцу реквизитов своего лицевого счета Продавец совершает все юридические и фактические действия, необходимые для передачи Акций Покупателю.</w:t>
      </w:r>
    </w:p>
    <w:p w:rsidR="000E01C0" w:rsidRPr="00864749" w:rsidRDefault="000E01C0" w:rsidP="000E01C0">
      <w:pPr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 w:rsidRPr="00864749">
        <w:rPr>
          <w:b w:val="0"/>
          <w:color w:val="000000"/>
          <w:sz w:val="28"/>
          <w:szCs w:val="28"/>
        </w:rPr>
        <w:t xml:space="preserve">4.2. Выполнение Покупателем обязательств, указанных в пункте 3.2 </w:t>
      </w:r>
      <w:proofErr w:type="gramStart"/>
      <w:r w:rsidRPr="00864749">
        <w:rPr>
          <w:b w:val="0"/>
          <w:color w:val="000000"/>
          <w:sz w:val="28"/>
          <w:szCs w:val="28"/>
        </w:rPr>
        <w:t>н</w:t>
      </w:r>
      <w:r w:rsidRPr="00864749">
        <w:rPr>
          <w:b w:val="0"/>
          <w:color w:val="000000"/>
          <w:sz w:val="28"/>
          <w:szCs w:val="28"/>
        </w:rPr>
        <w:t>а</w:t>
      </w:r>
      <w:proofErr w:type="gramEnd"/>
      <w:r w:rsidRPr="00864749">
        <w:rPr>
          <w:b w:val="0"/>
          <w:color w:val="000000"/>
          <w:sz w:val="28"/>
          <w:szCs w:val="28"/>
        </w:rPr>
        <w:t>стоящего Договора, подтверждается выпиской со счёта городского бюджета о поступлении денежных средств в оплату Акций.</w:t>
      </w:r>
    </w:p>
    <w:p w:rsidR="00A53B0B" w:rsidRPr="00864749" w:rsidRDefault="000E01C0" w:rsidP="000E01C0">
      <w:pPr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 w:rsidRPr="00864749">
        <w:rPr>
          <w:b w:val="0"/>
          <w:color w:val="000000"/>
          <w:sz w:val="28"/>
          <w:szCs w:val="28"/>
        </w:rPr>
        <w:t>4.3. Расходы, связанные с открытием лицевого счёта Покупателя в реес</w:t>
      </w:r>
      <w:r w:rsidRPr="00864749">
        <w:rPr>
          <w:b w:val="0"/>
          <w:color w:val="000000"/>
          <w:sz w:val="28"/>
          <w:szCs w:val="28"/>
        </w:rPr>
        <w:t>т</w:t>
      </w:r>
      <w:r w:rsidRPr="00864749">
        <w:rPr>
          <w:b w:val="0"/>
          <w:color w:val="000000"/>
          <w:sz w:val="28"/>
          <w:szCs w:val="28"/>
        </w:rPr>
        <w:t>ре акционеров Эмитента, а также с оформлением перехода прав собственности на Акции от Продавца Покупателю в полном объеме несёт Покупатель.</w:t>
      </w:r>
    </w:p>
    <w:p w:rsidR="000E01C0" w:rsidRPr="00864749" w:rsidRDefault="000E01C0" w:rsidP="000E01C0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C169BF" w:rsidRPr="00864749" w:rsidRDefault="00C169BF" w:rsidP="000E7D3A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864749">
        <w:rPr>
          <w:color w:val="000000"/>
          <w:sz w:val="28"/>
          <w:szCs w:val="28"/>
        </w:rPr>
        <w:t xml:space="preserve">Статья 5. </w:t>
      </w:r>
      <w:r w:rsidR="000E01C0" w:rsidRPr="00864749">
        <w:rPr>
          <w:color w:val="000000"/>
          <w:sz w:val="28"/>
          <w:szCs w:val="28"/>
        </w:rPr>
        <w:t>Ответственность Сторон</w:t>
      </w:r>
    </w:p>
    <w:p w:rsidR="000E01C0" w:rsidRPr="00864749" w:rsidRDefault="000E01C0" w:rsidP="000E01C0">
      <w:pPr>
        <w:shd w:val="clear" w:color="auto" w:fill="FFFFFF"/>
        <w:tabs>
          <w:tab w:val="left" w:pos="1393"/>
        </w:tabs>
        <w:ind w:firstLine="709"/>
        <w:contextualSpacing/>
        <w:jc w:val="both"/>
        <w:rPr>
          <w:b w:val="0"/>
          <w:color w:val="000000"/>
          <w:sz w:val="28"/>
          <w:szCs w:val="28"/>
        </w:rPr>
      </w:pPr>
      <w:r w:rsidRPr="00864749">
        <w:rPr>
          <w:b w:val="0"/>
          <w:color w:val="000000"/>
          <w:sz w:val="28"/>
          <w:szCs w:val="28"/>
        </w:rPr>
        <w:t xml:space="preserve">5.1. За невыполнение или ненадлежащее выполнение своих обязательств </w:t>
      </w:r>
      <w:r w:rsidRPr="00864749">
        <w:rPr>
          <w:b w:val="0"/>
          <w:color w:val="000000"/>
          <w:sz w:val="28"/>
          <w:szCs w:val="28"/>
        </w:rPr>
        <w:lastRenderedPageBreak/>
        <w:t>по настоящему Договору Стороны несут имущественную ответственность в с</w:t>
      </w:r>
      <w:r w:rsidRPr="00864749">
        <w:rPr>
          <w:b w:val="0"/>
          <w:color w:val="000000"/>
          <w:sz w:val="28"/>
          <w:szCs w:val="28"/>
        </w:rPr>
        <w:t>о</w:t>
      </w:r>
      <w:r w:rsidRPr="00864749">
        <w:rPr>
          <w:b w:val="0"/>
          <w:color w:val="000000"/>
          <w:sz w:val="28"/>
          <w:szCs w:val="28"/>
        </w:rPr>
        <w:t>ответствии с законодательством Российской Федерации и настоящим Догов</w:t>
      </w:r>
      <w:r w:rsidRPr="00864749">
        <w:rPr>
          <w:b w:val="0"/>
          <w:color w:val="000000"/>
          <w:sz w:val="28"/>
          <w:szCs w:val="28"/>
        </w:rPr>
        <w:t>о</w:t>
      </w:r>
      <w:r w:rsidRPr="00864749">
        <w:rPr>
          <w:b w:val="0"/>
          <w:color w:val="000000"/>
          <w:sz w:val="28"/>
          <w:szCs w:val="28"/>
        </w:rPr>
        <w:t>ром.</w:t>
      </w:r>
    </w:p>
    <w:p w:rsidR="000E01C0" w:rsidRPr="00864749" w:rsidRDefault="000E01C0" w:rsidP="000E01C0">
      <w:pPr>
        <w:shd w:val="clear" w:color="auto" w:fill="FFFFFF"/>
        <w:tabs>
          <w:tab w:val="left" w:pos="1393"/>
        </w:tabs>
        <w:ind w:firstLine="709"/>
        <w:contextualSpacing/>
        <w:jc w:val="both"/>
        <w:rPr>
          <w:b w:val="0"/>
          <w:color w:val="000000"/>
          <w:sz w:val="28"/>
          <w:szCs w:val="28"/>
        </w:rPr>
      </w:pPr>
      <w:r w:rsidRPr="00864749">
        <w:rPr>
          <w:b w:val="0"/>
          <w:color w:val="000000"/>
          <w:sz w:val="28"/>
          <w:szCs w:val="28"/>
        </w:rPr>
        <w:t>С момента передачи Покупателю Акций при предоставлении рассрочки платежа и до момента их полной оплаты Акции признаются находящимися в залоге для обеспечения исполнения Покупателем его обязанности по их оплате.</w:t>
      </w:r>
    </w:p>
    <w:p w:rsidR="000E01C0" w:rsidRPr="00864749" w:rsidRDefault="000E01C0" w:rsidP="000E01C0">
      <w:pPr>
        <w:shd w:val="clear" w:color="auto" w:fill="FFFFFF"/>
        <w:tabs>
          <w:tab w:val="left" w:pos="1393"/>
        </w:tabs>
        <w:ind w:firstLine="709"/>
        <w:contextualSpacing/>
        <w:jc w:val="both"/>
        <w:rPr>
          <w:b w:val="0"/>
          <w:color w:val="000000"/>
          <w:sz w:val="28"/>
          <w:szCs w:val="28"/>
        </w:rPr>
      </w:pPr>
      <w:r w:rsidRPr="00864749">
        <w:rPr>
          <w:b w:val="0"/>
          <w:color w:val="000000"/>
          <w:sz w:val="28"/>
          <w:szCs w:val="28"/>
        </w:rPr>
        <w:t>5.2. За нарушение сроков внесения денежных сре</w:t>
      </w:r>
      <w:proofErr w:type="gramStart"/>
      <w:r w:rsidRPr="00864749">
        <w:rPr>
          <w:b w:val="0"/>
          <w:color w:val="000000"/>
          <w:sz w:val="28"/>
          <w:szCs w:val="28"/>
        </w:rPr>
        <w:t>дств в сч</w:t>
      </w:r>
      <w:proofErr w:type="gramEnd"/>
      <w:r w:rsidRPr="00864749">
        <w:rPr>
          <w:b w:val="0"/>
          <w:color w:val="000000"/>
          <w:sz w:val="28"/>
          <w:szCs w:val="28"/>
        </w:rPr>
        <w:t>ет оплаты А</w:t>
      </w:r>
      <w:r w:rsidRPr="00864749">
        <w:rPr>
          <w:b w:val="0"/>
          <w:color w:val="000000"/>
          <w:sz w:val="28"/>
          <w:szCs w:val="28"/>
        </w:rPr>
        <w:t>к</w:t>
      </w:r>
      <w:r w:rsidRPr="00864749">
        <w:rPr>
          <w:b w:val="0"/>
          <w:color w:val="000000"/>
          <w:sz w:val="28"/>
          <w:szCs w:val="28"/>
        </w:rPr>
        <w:t>ций в порядке, предусмотренном пунктом 3.2. настоящего Договора, Покуп</w:t>
      </w:r>
      <w:r w:rsidRPr="00864749">
        <w:rPr>
          <w:b w:val="0"/>
          <w:color w:val="000000"/>
          <w:sz w:val="28"/>
          <w:szCs w:val="28"/>
        </w:rPr>
        <w:t>а</w:t>
      </w:r>
      <w:r w:rsidRPr="00864749">
        <w:rPr>
          <w:b w:val="0"/>
          <w:color w:val="000000"/>
          <w:sz w:val="28"/>
          <w:szCs w:val="28"/>
        </w:rPr>
        <w:t>тель уплачивает Продавцу пеню в размере 0,2 % от суммы, указанной в пункте 3.1 Договора, за каждый календарный день просрочки платежа по следующим реквизитам:</w:t>
      </w:r>
    </w:p>
    <w:p w:rsidR="000E01C0" w:rsidRPr="00864749" w:rsidRDefault="00944B19" w:rsidP="000E01C0">
      <w:pPr>
        <w:shd w:val="clear" w:color="auto" w:fill="FFFFFF"/>
        <w:tabs>
          <w:tab w:val="left" w:pos="1393"/>
        </w:tabs>
        <w:ind w:firstLine="709"/>
        <w:contextualSpacing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ИНН 2305011096</w:t>
      </w:r>
      <w:r w:rsidR="000E01C0" w:rsidRPr="00864749">
        <w:rPr>
          <w:b w:val="0"/>
          <w:color w:val="000000"/>
          <w:sz w:val="28"/>
          <w:szCs w:val="28"/>
        </w:rPr>
        <w:t xml:space="preserve">, КПП </w:t>
      </w:r>
      <w:r>
        <w:rPr>
          <w:b w:val="0"/>
          <w:color w:val="000000"/>
          <w:sz w:val="28"/>
          <w:szCs w:val="28"/>
        </w:rPr>
        <w:t>230501001</w:t>
      </w:r>
      <w:r w:rsidR="000E01C0" w:rsidRPr="00864749">
        <w:rPr>
          <w:b w:val="0"/>
          <w:color w:val="000000"/>
          <w:sz w:val="28"/>
          <w:szCs w:val="28"/>
        </w:rPr>
        <w:t xml:space="preserve">; Получатель: </w:t>
      </w:r>
      <w:r>
        <w:rPr>
          <w:b w:val="0"/>
          <w:color w:val="000000"/>
          <w:sz w:val="28"/>
          <w:szCs w:val="28"/>
        </w:rPr>
        <w:t>УФК по Краснодарскому краю (Управление имущественных и земельных отношений администрации муниципального образования город Горячий Ключ Краснодарского края</w:t>
      </w:r>
      <w:r w:rsidR="000E01C0" w:rsidRPr="00864749">
        <w:rPr>
          <w:b w:val="0"/>
          <w:color w:val="000000"/>
          <w:sz w:val="28"/>
          <w:szCs w:val="28"/>
        </w:rPr>
        <w:t xml:space="preserve">); Банк получателя </w:t>
      </w:r>
      <w:r>
        <w:rPr>
          <w:b w:val="0"/>
          <w:color w:val="000000"/>
          <w:sz w:val="28"/>
          <w:szCs w:val="28"/>
        </w:rPr>
        <w:t>– Южное ГУ Банка России г. Краснодар</w:t>
      </w:r>
      <w:r w:rsidR="000E01C0" w:rsidRPr="00864749">
        <w:rPr>
          <w:b w:val="0"/>
          <w:color w:val="000000"/>
          <w:sz w:val="28"/>
          <w:szCs w:val="28"/>
        </w:rPr>
        <w:t xml:space="preserve">, БИК </w:t>
      </w:r>
      <w:r>
        <w:rPr>
          <w:b w:val="0"/>
          <w:color w:val="000000"/>
          <w:sz w:val="28"/>
          <w:szCs w:val="28"/>
        </w:rPr>
        <w:t xml:space="preserve"> 040349001, </w:t>
      </w:r>
      <w:proofErr w:type="spellStart"/>
      <w:proofErr w:type="gramStart"/>
      <w:r>
        <w:rPr>
          <w:b w:val="0"/>
          <w:color w:val="000000"/>
          <w:sz w:val="28"/>
          <w:szCs w:val="28"/>
        </w:rPr>
        <w:t>р</w:t>
      </w:r>
      <w:proofErr w:type="spellEnd"/>
      <w:proofErr w:type="gramEnd"/>
      <w:r>
        <w:rPr>
          <w:b w:val="0"/>
          <w:color w:val="000000"/>
          <w:sz w:val="28"/>
          <w:szCs w:val="28"/>
        </w:rPr>
        <w:t>/с № 40101810300000010013</w:t>
      </w:r>
      <w:r w:rsidR="000E01C0" w:rsidRPr="00864749">
        <w:rPr>
          <w:b w:val="0"/>
          <w:color w:val="000000"/>
          <w:sz w:val="28"/>
          <w:szCs w:val="28"/>
        </w:rPr>
        <w:t xml:space="preserve">; </w:t>
      </w:r>
      <w:r>
        <w:rPr>
          <w:b w:val="0"/>
          <w:color w:val="000000"/>
          <w:sz w:val="28"/>
          <w:szCs w:val="28"/>
        </w:rPr>
        <w:t xml:space="preserve"> </w:t>
      </w:r>
      <w:r w:rsidR="000E01C0" w:rsidRPr="00864749">
        <w:rPr>
          <w:b w:val="0"/>
          <w:color w:val="000000"/>
          <w:sz w:val="28"/>
          <w:szCs w:val="28"/>
        </w:rPr>
        <w:t xml:space="preserve">КБК </w:t>
      </w:r>
      <w:bookmarkStart w:id="0" w:name="_GoBack"/>
      <w:bookmarkEnd w:id="0"/>
      <w:r>
        <w:rPr>
          <w:b w:val="0"/>
          <w:color w:val="000000"/>
          <w:sz w:val="28"/>
          <w:szCs w:val="28"/>
          <w:highlight w:val="yellow"/>
        </w:rPr>
        <w:t>921 1 16 9004</w:t>
      </w:r>
      <w:r w:rsidR="000E01C0" w:rsidRPr="00864749">
        <w:rPr>
          <w:b w:val="0"/>
          <w:color w:val="000000"/>
          <w:sz w:val="28"/>
          <w:szCs w:val="28"/>
          <w:highlight w:val="yellow"/>
        </w:rPr>
        <w:t>0 0</w:t>
      </w:r>
      <w:r>
        <w:rPr>
          <w:b w:val="0"/>
          <w:color w:val="000000"/>
          <w:sz w:val="28"/>
          <w:szCs w:val="28"/>
          <w:highlight w:val="yellow"/>
        </w:rPr>
        <w:t>4 0041</w:t>
      </w:r>
      <w:r w:rsidR="000E01C0" w:rsidRPr="00864749">
        <w:rPr>
          <w:b w:val="0"/>
          <w:color w:val="000000"/>
          <w:sz w:val="28"/>
          <w:szCs w:val="28"/>
          <w:highlight w:val="yellow"/>
        </w:rPr>
        <w:t xml:space="preserve"> 140</w:t>
      </w:r>
      <w:r>
        <w:rPr>
          <w:b w:val="0"/>
          <w:color w:val="000000"/>
          <w:sz w:val="28"/>
          <w:szCs w:val="28"/>
        </w:rPr>
        <w:t>; ОКТМО 03709000</w:t>
      </w:r>
      <w:r w:rsidR="000E01C0" w:rsidRPr="00864749">
        <w:rPr>
          <w:b w:val="0"/>
          <w:color w:val="000000"/>
          <w:sz w:val="28"/>
          <w:szCs w:val="28"/>
        </w:rPr>
        <w:t>.</w:t>
      </w:r>
    </w:p>
    <w:p w:rsidR="000E01C0" w:rsidRPr="00864749" w:rsidRDefault="000E01C0" w:rsidP="000E01C0">
      <w:pPr>
        <w:shd w:val="clear" w:color="auto" w:fill="FFFFFF"/>
        <w:tabs>
          <w:tab w:val="left" w:pos="1393"/>
        </w:tabs>
        <w:ind w:firstLine="709"/>
        <w:contextualSpacing/>
        <w:jc w:val="both"/>
        <w:rPr>
          <w:b w:val="0"/>
          <w:color w:val="000000"/>
          <w:sz w:val="28"/>
          <w:szCs w:val="28"/>
        </w:rPr>
      </w:pPr>
      <w:r w:rsidRPr="00864749">
        <w:rPr>
          <w:b w:val="0"/>
          <w:color w:val="000000"/>
          <w:sz w:val="28"/>
          <w:szCs w:val="28"/>
        </w:rPr>
        <w:t>5.3. Просрочка внесения денежных сре</w:t>
      </w:r>
      <w:proofErr w:type="gramStart"/>
      <w:r w:rsidRPr="00864749">
        <w:rPr>
          <w:b w:val="0"/>
          <w:color w:val="000000"/>
          <w:sz w:val="28"/>
          <w:szCs w:val="28"/>
        </w:rPr>
        <w:t>дств в сч</w:t>
      </w:r>
      <w:proofErr w:type="gramEnd"/>
      <w:r w:rsidRPr="00864749">
        <w:rPr>
          <w:b w:val="0"/>
          <w:color w:val="000000"/>
          <w:sz w:val="28"/>
          <w:szCs w:val="28"/>
        </w:rPr>
        <w:t>ёт оплаты акций в сумме и сроки, указанные в статье 3 настоящего Договора, не может составлять более пяти рабочих дней (далее – «допустимая просрочка»). Просрочка свыше пяти рабочих дней считается отказом Покупателя от исполнения обязательств по о</w:t>
      </w:r>
      <w:r w:rsidRPr="00864749">
        <w:rPr>
          <w:b w:val="0"/>
          <w:color w:val="000000"/>
          <w:sz w:val="28"/>
          <w:szCs w:val="28"/>
        </w:rPr>
        <w:t>п</w:t>
      </w:r>
      <w:r w:rsidRPr="00864749">
        <w:rPr>
          <w:b w:val="0"/>
          <w:color w:val="000000"/>
          <w:sz w:val="28"/>
          <w:szCs w:val="28"/>
        </w:rPr>
        <w:t>лате Акций. При этом</w:t>
      </w:r>
      <w:proofErr w:type="gramStart"/>
      <w:r w:rsidRPr="00864749">
        <w:rPr>
          <w:b w:val="0"/>
          <w:color w:val="000000"/>
          <w:sz w:val="28"/>
          <w:szCs w:val="28"/>
        </w:rPr>
        <w:t>,</w:t>
      </w:r>
      <w:proofErr w:type="gramEnd"/>
      <w:r w:rsidRPr="00864749">
        <w:rPr>
          <w:b w:val="0"/>
          <w:color w:val="000000"/>
          <w:sz w:val="28"/>
          <w:szCs w:val="28"/>
        </w:rPr>
        <w:t xml:space="preserve"> оформление Сторонами дополнительного соглашения о расторжении настоящего Договора в данном случае не требуется, договор сч</w:t>
      </w:r>
      <w:r w:rsidRPr="00864749">
        <w:rPr>
          <w:b w:val="0"/>
          <w:color w:val="000000"/>
          <w:sz w:val="28"/>
          <w:szCs w:val="28"/>
        </w:rPr>
        <w:t>и</w:t>
      </w:r>
      <w:r w:rsidRPr="00864749">
        <w:rPr>
          <w:b w:val="0"/>
          <w:color w:val="000000"/>
          <w:sz w:val="28"/>
          <w:szCs w:val="28"/>
        </w:rPr>
        <w:t>тается расторгнутым с момента отказа покупателя от исполнения обязательств по оплате Акций.</w:t>
      </w:r>
    </w:p>
    <w:p w:rsidR="000E01C0" w:rsidRPr="00864749" w:rsidRDefault="000E01C0" w:rsidP="000E01C0">
      <w:pPr>
        <w:shd w:val="clear" w:color="auto" w:fill="FFFFFF"/>
        <w:tabs>
          <w:tab w:val="left" w:pos="1393"/>
        </w:tabs>
        <w:ind w:firstLine="709"/>
        <w:contextualSpacing/>
        <w:jc w:val="both"/>
        <w:rPr>
          <w:b w:val="0"/>
          <w:color w:val="000000"/>
          <w:sz w:val="28"/>
          <w:szCs w:val="28"/>
        </w:rPr>
      </w:pPr>
      <w:r w:rsidRPr="00864749">
        <w:rPr>
          <w:b w:val="0"/>
          <w:color w:val="000000"/>
          <w:sz w:val="28"/>
          <w:szCs w:val="28"/>
        </w:rPr>
        <w:t>Расторжение договора не освобождает Покупателя от уплаты пени.</w:t>
      </w:r>
    </w:p>
    <w:p w:rsidR="000E01C0" w:rsidRPr="00864749" w:rsidRDefault="000E01C0" w:rsidP="000E01C0">
      <w:pPr>
        <w:shd w:val="clear" w:color="auto" w:fill="FFFFFF"/>
        <w:tabs>
          <w:tab w:val="left" w:pos="1393"/>
        </w:tabs>
        <w:ind w:firstLine="709"/>
        <w:contextualSpacing/>
        <w:jc w:val="both"/>
        <w:rPr>
          <w:b w:val="0"/>
          <w:color w:val="000000"/>
          <w:sz w:val="28"/>
          <w:szCs w:val="28"/>
        </w:rPr>
      </w:pPr>
      <w:r w:rsidRPr="00864749">
        <w:rPr>
          <w:b w:val="0"/>
          <w:color w:val="000000"/>
          <w:sz w:val="28"/>
          <w:szCs w:val="28"/>
        </w:rPr>
        <w:t>5.4. Покупатель, уклонившийся или отказавшийся от оплаты Акций, об</w:t>
      </w:r>
      <w:r w:rsidRPr="00864749">
        <w:rPr>
          <w:b w:val="0"/>
          <w:color w:val="000000"/>
          <w:sz w:val="28"/>
          <w:szCs w:val="28"/>
        </w:rPr>
        <w:t>я</w:t>
      </w:r>
      <w:r w:rsidRPr="00864749">
        <w:rPr>
          <w:b w:val="0"/>
          <w:color w:val="000000"/>
          <w:sz w:val="28"/>
          <w:szCs w:val="28"/>
        </w:rPr>
        <w:t>зан уплатить неустойку Продавцу в размере __________ (сумма прописью) рублей по следующим реквизитам:</w:t>
      </w:r>
    </w:p>
    <w:p w:rsidR="000E01C0" w:rsidRPr="00864749" w:rsidRDefault="00C219E6" w:rsidP="000E01C0">
      <w:pPr>
        <w:shd w:val="clear" w:color="auto" w:fill="FFFFFF"/>
        <w:tabs>
          <w:tab w:val="left" w:pos="1393"/>
        </w:tabs>
        <w:ind w:firstLine="709"/>
        <w:contextualSpacing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ИНН 2305011096</w:t>
      </w:r>
      <w:r w:rsidRPr="00864749">
        <w:rPr>
          <w:b w:val="0"/>
          <w:color w:val="000000"/>
          <w:sz w:val="28"/>
          <w:szCs w:val="28"/>
        </w:rPr>
        <w:t xml:space="preserve">, КПП </w:t>
      </w:r>
      <w:r>
        <w:rPr>
          <w:b w:val="0"/>
          <w:color w:val="000000"/>
          <w:sz w:val="28"/>
          <w:szCs w:val="28"/>
        </w:rPr>
        <w:t>230501001</w:t>
      </w:r>
      <w:r w:rsidRPr="00864749">
        <w:rPr>
          <w:b w:val="0"/>
          <w:color w:val="000000"/>
          <w:sz w:val="28"/>
          <w:szCs w:val="28"/>
        </w:rPr>
        <w:t xml:space="preserve">; Получатель: </w:t>
      </w:r>
      <w:r>
        <w:rPr>
          <w:b w:val="0"/>
          <w:color w:val="000000"/>
          <w:sz w:val="28"/>
          <w:szCs w:val="28"/>
        </w:rPr>
        <w:t>УФК по Краснодарскому краю (Управление имущественных и земельных отношений администрации муниципального образования город Горячий Ключ Краснодарского края</w:t>
      </w:r>
      <w:r w:rsidRPr="00864749">
        <w:rPr>
          <w:b w:val="0"/>
          <w:color w:val="000000"/>
          <w:sz w:val="28"/>
          <w:szCs w:val="28"/>
        </w:rPr>
        <w:t xml:space="preserve">); Банк получателя </w:t>
      </w:r>
      <w:r>
        <w:rPr>
          <w:b w:val="0"/>
          <w:color w:val="000000"/>
          <w:sz w:val="28"/>
          <w:szCs w:val="28"/>
        </w:rPr>
        <w:t>– Южное ГУ Банка России г. Краснодар</w:t>
      </w:r>
      <w:r w:rsidRPr="00864749">
        <w:rPr>
          <w:b w:val="0"/>
          <w:color w:val="000000"/>
          <w:sz w:val="28"/>
          <w:szCs w:val="28"/>
        </w:rPr>
        <w:t xml:space="preserve">, БИК </w:t>
      </w:r>
      <w:r>
        <w:rPr>
          <w:b w:val="0"/>
          <w:color w:val="000000"/>
          <w:sz w:val="28"/>
          <w:szCs w:val="28"/>
        </w:rPr>
        <w:t xml:space="preserve"> 040349001, </w:t>
      </w:r>
      <w:proofErr w:type="spellStart"/>
      <w:proofErr w:type="gramStart"/>
      <w:r>
        <w:rPr>
          <w:b w:val="0"/>
          <w:color w:val="000000"/>
          <w:sz w:val="28"/>
          <w:szCs w:val="28"/>
        </w:rPr>
        <w:t>р</w:t>
      </w:r>
      <w:proofErr w:type="spellEnd"/>
      <w:proofErr w:type="gramEnd"/>
      <w:r>
        <w:rPr>
          <w:b w:val="0"/>
          <w:color w:val="000000"/>
          <w:sz w:val="28"/>
          <w:szCs w:val="28"/>
        </w:rPr>
        <w:t>/с № 40101810300000010013</w:t>
      </w:r>
      <w:r w:rsidRPr="00864749">
        <w:rPr>
          <w:b w:val="0"/>
          <w:color w:val="000000"/>
          <w:sz w:val="28"/>
          <w:szCs w:val="28"/>
        </w:rPr>
        <w:t xml:space="preserve">; </w:t>
      </w:r>
      <w:r>
        <w:rPr>
          <w:b w:val="0"/>
          <w:color w:val="000000"/>
          <w:sz w:val="28"/>
          <w:szCs w:val="28"/>
        </w:rPr>
        <w:t xml:space="preserve"> </w:t>
      </w:r>
      <w:r w:rsidRPr="00864749">
        <w:rPr>
          <w:b w:val="0"/>
          <w:color w:val="000000"/>
          <w:sz w:val="28"/>
          <w:szCs w:val="28"/>
        </w:rPr>
        <w:t xml:space="preserve">КБК </w:t>
      </w:r>
      <w:r w:rsidRPr="00C219E6">
        <w:rPr>
          <w:b w:val="0"/>
          <w:color w:val="000000"/>
          <w:sz w:val="28"/>
          <w:szCs w:val="28"/>
        </w:rPr>
        <w:t>921 1 16 90040 04 0041 140</w:t>
      </w:r>
      <w:r>
        <w:rPr>
          <w:b w:val="0"/>
          <w:color w:val="000000"/>
          <w:sz w:val="28"/>
          <w:szCs w:val="28"/>
        </w:rPr>
        <w:t>; ОКТМО 03709000</w:t>
      </w:r>
      <w:r w:rsidR="000E01C0" w:rsidRPr="00864749">
        <w:rPr>
          <w:b w:val="0"/>
          <w:color w:val="000000"/>
          <w:sz w:val="28"/>
          <w:szCs w:val="28"/>
        </w:rPr>
        <w:t>.</w:t>
      </w:r>
    </w:p>
    <w:p w:rsidR="00681AC7" w:rsidRPr="00864749" w:rsidRDefault="000E01C0" w:rsidP="000E01C0">
      <w:pPr>
        <w:shd w:val="clear" w:color="auto" w:fill="FFFFFF"/>
        <w:tabs>
          <w:tab w:val="left" w:pos="1393"/>
        </w:tabs>
        <w:ind w:firstLine="709"/>
        <w:contextualSpacing/>
        <w:jc w:val="both"/>
        <w:rPr>
          <w:b w:val="0"/>
          <w:color w:val="000000"/>
          <w:sz w:val="28"/>
          <w:szCs w:val="28"/>
        </w:rPr>
      </w:pPr>
      <w:r w:rsidRPr="00864749">
        <w:rPr>
          <w:b w:val="0"/>
          <w:color w:val="000000"/>
          <w:sz w:val="28"/>
          <w:szCs w:val="28"/>
        </w:rPr>
        <w:t xml:space="preserve">5.5. За несоблюдение Продавцом сроков исполнения своих обязательств, установленных настоящим Договором, Продавец уплачивает Покупателю штраф в размере двадцати минимальных </w:t>
      </w:r>
      <w:proofErr w:type="gramStart"/>
      <w:r w:rsidRPr="00864749">
        <w:rPr>
          <w:b w:val="0"/>
          <w:color w:val="000000"/>
          <w:sz w:val="28"/>
          <w:szCs w:val="28"/>
        </w:rPr>
        <w:t>размеров оплаты труда</w:t>
      </w:r>
      <w:proofErr w:type="gramEnd"/>
      <w:r w:rsidRPr="00864749">
        <w:rPr>
          <w:b w:val="0"/>
          <w:color w:val="000000"/>
          <w:sz w:val="28"/>
          <w:szCs w:val="28"/>
        </w:rPr>
        <w:t>, установле</w:t>
      </w:r>
      <w:r w:rsidRPr="00864749">
        <w:rPr>
          <w:b w:val="0"/>
          <w:color w:val="000000"/>
          <w:sz w:val="28"/>
          <w:szCs w:val="28"/>
        </w:rPr>
        <w:t>н</w:t>
      </w:r>
      <w:r w:rsidRPr="00864749">
        <w:rPr>
          <w:b w:val="0"/>
          <w:color w:val="000000"/>
          <w:sz w:val="28"/>
          <w:szCs w:val="28"/>
        </w:rPr>
        <w:t>ных на дату уплаты штрафа.</w:t>
      </w:r>
    </w:p>
    <w:p w:rsidR="00A53B0B" w:rsidRPr="00864749" w:rsidRDefault="00A53B0B" w:rsidP="000E7D3A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0E01C0" w:rsidRPr="00864749" w:rsidRDefault="000E01C0" w:rsidP="000E01C0">
      <w:pPr>
        <w:shd w:val="clear" w:color="auto" w:fill="FFFFFF"/>
        <w:jc w:val="center"/>
        <w:rPr>
          <w:color w:val="000000"/>
          <w:sz w:val="28"/>
          <w:szCs w:val="28"/>
        </w:rPr>
      </w:pPr>
      <w:r w:rsidRPr="00864749">
        <w:rPr>
          <w:color w:val="000000"/>
          <w:sz w:val="28"/>
          <w:szCs w:val="28"/>
        </w:rPr>
        <w:t>Статья 6. Заключительные положения</w:t>
      </w:r>
    </w:p>
    <w:p w:rsidR="000E01C0" w:rsidRPr="00864749" w:rsidRDefault="000E01C0" w:rsidP="000E01C0">
      <w:pPr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 w:rsidRPr="00864749">
        <w:rPr>
          <w:b w:val="0"/>
          <w:color w:val="000000"/>
          <w:sz w:val="28"/>
          <w:szCs w:val="28"/>
        </w:rPr>
        <w:t>6.1.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Если п</w:t>
      </w:r>
      <w:r w:rsidRPr="00864749">
        <w:rPr>
          <w:b w:val="0"/>
          <w:color w:val="000000"/>
          <w:sz w:val="28"/>
          <w:szCs w:val="28"/>
        </w:rPr>
        <w:t>о</w:t>
      </w:r>
      <w:r w:rsidRPr="00864749">
        <w:rPr>
          <w:b w:val="0"/>
          <w:color w:val="000000"/>
          <w:sz w:val="28"/>
          <w:szCs w:val="28"/>
        </w:rPr>
        <w:t>следний день срока приходится на нерабочий день, днем окончания срока сч</w:t>
      </w:r>
      <w:r w:rsidRPr="00864749">
        <w:rPr>
          <w:b w:val="0"/>
          <w:color w:val="000000"/>
          <w:sz w:val="28"/>
          <w:szCs w:val="28"/>
        </w:rPr>
        <w:t>и</w:t>
      </w:r>
      <w:r w:rsidRPr="00864749">
        <w:rPr>
          <w:b w:val="0"/>
          <w:color w:val="000000"/>
          <w:sz w:val="28"/>
          <w:szCs w:val="28"/>
        </w:rPr>
        <w:t>тается ближайший следующий за ним рабочий день.</w:t>
      </w:r>
    </w:p>
    <w:p w:rsidR="000E01C0" w:rsidRPr="00864749" w:rsidRDefault="000E01C0" w:rsidP="000E01C0">
      <w:pPr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 w:rsidRPr="00864749">
        <w:rPr>
          <w:b w:val="0"/>
          <w:color w:val="000000"/>
          <w:sz w:val="28"/>
          <w:szCs w:val="28"/>
        </w:rPr>
        <w:t>6.2. Настоящий Договор вступает в силу с момента его подписания и пр</w:t>
      </w:r>
      <w:r w:rsidRPr="00864749">
        <w:rPr>
          <w:b w:val="0"/>
          <w:color w:val="000000"/>
          <w:sz w:val="28"/>
          <w:szCs w:val="28"/>
        </w:rPr>
        <w:t>е</w:t>
      </w:r>
      <w:r w:rsidRPr="00864749">
        <w:rPr>
          <w:b w:val="0"/>
          <w:color w:val="000000"/>
          <w:sz w:val="28"/>
          <w:szCs w:val="28"/>
        </w:rPr>
        <w:lastRenderedPageBreak/>
        <w:t>кращает свое действие:</w:t>
      </w:r>
    </w:p>
    <w:p w:rsidR="000E01C0" w:rsidRPr="00864749" w:rsidRDefault="000E01C0" w:rsidP="000E01C0">
      <w:pPr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 w:rsidRPr="00864749">
        <w:rPr>
          <w:b w:val="0"/>
          <w:color w:val="000000"/>
          <w:sz w:val="28"/>
          <w:szCs w:val="28"/>
        </w:rPr>
        <w:tab/>
        <w:t>- исполнением Сторонами своих обязательств по настоящему Договору;</w:t>
      </w:r>
    </w:p>
    <w:p w:rsidR="000E01C0" w:rsidRPr="00864749" w:rsidRDefault="000E01C0" w:rsidP="000E01C0">
      <w:pPr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 w:rsidRPr="00864749">
        <w:rPr>
          <w:b w:val="0"/>
          <w:color w:val="000000"/>
          <w:sz w:val="28"/>
          <w:szCs w:val="28"/>
        </w:rPr>
        <w:tab/>
        <w:t>- в случае, предусмотренном пунктом 5.3. настоящего Договора;</w:t>
      </w:r>
    </w:p>
    <w:p w:rsidR="000E01C0" w:rsidRPr="00864749" w:rsidRDefault="000E01C0" w:rsidP="000E01C0">
      <w:pPr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 w:rsidRPr="00864749">
        <w:rPr>
          <w:b w:val="0"/>
          <w:color w:val="000000"/>
          <w:sz w:val="28"/>
          <w:szCs w:val="28"/>
        </w:rPr>
        <w:tab/>
        <w:t>- по иным основаниям, предусмотренным действующим законодательс</w:t>
      </w:r>
      <w:r w:rsidRPr="00864749">
        <w:rPr>
          <w:b w:val="0"/>
          <w:color w:val="000000"/>
          <w:sz w:val="28"/>
          <w:szCs w:val="28"/>
        </w:rPr>
        <w:t>т</w:t>
      </w:r>
      <w:r w:rsidRPr="00864749">
        <w:rPr>
          <w:b w:val="0"/>
          <w:color w:val="000000"/>
          <w:sz w:val="28"/>
          <w:szCs w:val="28"/>
        </w:rPr>
        <w:t>вом.</w:t>
      </w:r>
    </w:p>
    <w:p w:rsidR="000E01C0" w:rsidRPr="00864749" w:rsidRDefault="000E01C0" w:rsidP="000E01C0">
      <w:pPr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 w:rsidRPr="00864749">
        <w:rPr>
          <w:b w:val="0"/>
          <w:color w:val="000000"/>
          <w:sz w:val="28"/>
          <w:szCs w:val="28"/>
        </w:rPr>
        <w:t>6.3. Споры, возникающие между Сторонами в ходе исполнения насто</w:t>
      </w:r>
      <w:r w:rsidRPr="00864749">
        <w:rPr>
          <w:b w:val="0"/>
          <w:color w:val="000000"/>
          <w:sz w:val="28"/>
          <w:szCs w:val="28"/>
        </w:rPr>
        <w:t>я</w:t>
      </w:r>
      <w:r w:rsidRPr="00864749">
        <w:rPr>
          <w:b w:val="0"/>
          <w:color w:val="000000"/>
          <w:sz w:val="28"/>
          <w:szCs w:val="28"/>
        </w:rPr>
        <w:t>щего Договора, рассматриваются в установленном действующим законодател</w:t>
      </w:r>
      <w:r w:rsidRPr="00864749">
        <w:rPr>
          <w:b w:val="0"/>
          <w:color w:val="000000"/>
          <w:sz w:val="28"/>
          <w:szCs w:val="28"/>
        </w:rPr>
        <w:t>ь</w:t>
      </w:r>
      <w:r w:rsidRPr="00864749">
        <w:rPr>
          <w:b w:val="0"/>
          <w:color w:val="000000"/>
          <w:sz w:val="28"/>
          <w:szCs w:val="28"/>
        </w:rPr>
        <w:t>ством Российской Федерации порядке.</w:t>
      </w:r>
    </w:p>
    <w:p w:rsidR="000E01C0" w:rsidRPr="00864749" w:rsidRDefault="000E01C0" w:rsidP="000E01C0">
      <w:pPr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 w:rsidRPr="00864749">
        <w:rPr>
          <w:b w:val="0"/>
          <w:color w:val="000000"/>
          <w:sz w:val="28"/>
          <w:szCs w:val="28"/>
        </w:rPr>
        <w:t>6.4. Настоящий Договор составлен в трех подлинных экземплярах, два из которых остаются у Продавца, а один – у Покупателя.</w:t>
      </w:r>
    </w:p>
    <w:p w:rsidR="000E01C0" w:rsidRPr="00864749" w:rsidRDefault="000E01C0" w:rsidP="000E7D3A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0E01C0" w:rsidRPr="00864749" w:rsidRDefault="000E01C0" w:rsidP="000E7D3A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0E01C0" w:rsidRPr="00864749" w:rsidRDefault="000E01C0" w:rsidP="000E7D3A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681AC7" w:rsidRPr="00864749" w:rsidRDefault="00681AC7" w:rsidP="000E7D3A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864749">
        <w:rPr>
          <w:color w:val="000000"/>
          <w:sz w:val="28"/>
          <w:szCs w:val="28"/>
        </w:rPr>
        <w:t xml:space="preserve">Статья </w:t>
      </w:r>
      <w:r w:rsidR="000E01C0" w:rsidRPr="00864749">
        <w:rPr>
          <w:color w:val="000000"/>
          <w:sz w:val="28"/>
          <w:szCs w:val="28"/>
        </w:rPr>
        <w:t>7</w:t>
      </w:r>
      <w:r w:rsidRPr="00864749">
        <w:rPr>
          <w:color w:val="000000"/>
          <w:sz w:val="28"/>
          <w:szCs w:val="28"/>
        </w:rPr>
        <w:t>. Реквизиты Сторон</w:t>
      </w:r>
    </w:p>
    <w:tbl>
      <w:tblPr>
        <w:tblW w:w="10173" w:type="dxa"/>
        <w:tblLook w:val="01E0"/>
      </w:tblPr>
      <w:tblGrid>
        <w:gridCol w:w="4917"/>
        <w:gridCol w:w="5256"/>
      </w:tblGrid>
      <w:tr w:rsidR="00DD6726" w:rsidRPr="00864749" w:rsidTr="000E01C0">
        <w:tc>
          <w:tcPr>
            <w:tcW w:w="5101" w:type="dxa"/>
          </w:tcPr>
          <w:p w:rsidR="00DD6726" w:rsidRPr="00864749" w:rsidRDefault="00DD6726" w:rsidP="000E7D3A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864749">
              <w:rPr>
                <w:b w:val="0"/>
                <w:color w:val="000000"/>
                <w:sz w:val="28"/>
                <w:szCs w:val="28"/>
              </w:rPr>
              <w:t>Продавец</w:t>
            </w:r>
          </w:p>
        </w:tc>
        <w:tc>
          <w:tcPr>
            <w:tcW w:w="5072" w:type="dxa"/>
          </w:tcPr>
          <w:p w:rsidR="00DD6726" w:rsidRPr="00864749" w:rsidRDefault="00DD6726" w:rsidP="000E7D3A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864749">
              <w:rPr>
                <w:b w:val="0"/>
                <w:color w:val="000000"/>
                <w:sz w:val="28"/>
                <w:szCs w:val="28"/>
              </w:rPr>
              <w:t>Покупатель</w:t>
            </w:r>
          </w:p>
        </w:tc>
      </w:tr>
      <w:tr w:rsidR="00DD6726" w:rsidRPr="00864749" w:rsidTr="000E01C0">
        <w:tc>
          <w:tcPr>
            <w:tcW w:w="5101" w:type="dxa"/>
          </w:tcPr>
          <w:p w:rsidR="000E01C0" w:rsidRPr="00864749" w:rsidRDefault="000E01C0" w:rsidP="000E01C0">
            <w:pPr>
              <w:rPr>
                <w:b w:val="0"/>
                <w:color w:val="000000"/>
                <w:sz w:val="28"/>
                <w:szCs w:val="28"/>
              </w:rPr>
            </w:pPr>
            <w:r w:rsidRPr="00864749">
              <w:rPr>
                <w:b w:val="0"/>
                <w:color w:val="000000"/>
                <w:sz w:val="28"/>
                <w:szCs w:val="28"/>
              </w:rPr>
              <w:t xml:space="preserve">Управление </w:t>
            </w:r>
            <w:proofErr w:type="gramStart"/>
            <w:r w:rsidRPr="00864749">
              <w:rPr>
                <w:b w:val="0"/>
                <w:color w:val="000000"/>
                <w:sz w:val="28"/>
                <w:szCs w:val="28"/>
              </w:rPr>
              <w:t>имущественных</w:t>
            </w:r>
            <w:proofErr w:type="gramEnd"/>
            <w:r w:rsidRPr="00864749">
              <w:rPr>
                <w:b w:val="0"/>
                <w:color w:val="000000"/>
                <w:sz w:val="28"/>
                <w:szCs w:val="28"/>
              </w:rPr>
              <w:t xml:space="preserve"> и</w:t>
            </w:r>
          </w:p>
          <w:p w:rsidR="00DD6726" w:rsidRPr="00864749" w:rsidRDefault="000E01C0" w:rsidP="000E01C0">
            <w:pPr>
              <w:rPr>
                <w:b w:val="0"/>
                <w:color w:val="000000"/>
                <w:sz w:val="28"/>
                <w:szCs w:val="28"/>
              </w:rPr>
            </w:pPr>
            <w:r w:rsidRPr="00864749">
              <w:rPr>
                <w:b w:val="0"/>
                <w:color w:val="000000"/>
                <w:sz w:val="28"/>
                <w:szCs w:val="28"/>
              </w:rPr>
              <w:t>земельных отношений администрации муниципального образования город Горячий Ключ Краснодарского края</w:t>
            </w:r>
          </w:p>
        </w:tc>
        <w:tc>
          <w:tcPr>
            <w:tcW w:w="5072" w:type="dxa"/>
          </w:tcPr>
          <w:p w:rsidR="00DD6726" w:rsidRPr="00864749" w:rsidRDefault="00DD6726" w:rsidP="000E7D3A">
            <w:pPr>
              <w:rPr>
                <w:b w:val="0"/>
                <w:color w:val="000000"/>
                <w:sz w:val="28"/>
                <w:szCs w:val="28"/>
              </w:rPr>
            </w:pPr>
            <w:r w:rsidRPr="00864749">
              <w:rPr>
                <w:b w:val="0"/>
                <w:color w:val="000000"/>
                <w:sz w:val="28"/>
                <w:szCs w:val="28"/>
              </w:rPr>
              <w:t>_________</w:t>
            </w:r>
            <w:r w:rsidR="00555CE6" w:rsidRPr="00864749">
              <w:rPr>
                <w:b w:val="0"/>
                <w:color w:val="000000"/>
                <w:sz w:val="28"/>
                <w:szCs w:val="28"/>
              </w:rPr>
              <w:t>___________________________</w:t>
            </w:r>
          </w:p>
          <w:p w:rsidR="00555CE6" w:rsidRPr="00864749" w:rsidRDefault="00FC23B2" w:rsidP="000E7D3A">
            <w:pPr>
              <w:rPr>
                <w:b w:val="0"/>
                <w:color w:val="000000"/>
                <w:sz w:val="28"/>
                <w:szCs w:val="28"/>
              </w:rPr>
            </w:pPr>
            <w:r w:rsidRPr="00864749">
              <w:rPr>
                <w:b w:val="0"/>
                <w:color w:val="000000"/>
                <w:sz w:val="28"/>
                <w:szCs w:val="28"/>
              </w:rPr>
              <w:t>____________________________________</w:t>
            </w:r>
          </w:p>
          <w:p w:rsidR="00FC23B2" w:rsidRPr="00864749" w:rsidRDefault="00FC23B2" w:rsidP="000E7D3A">
            <w:pPr>
              <w:rPr>
                <w:b w:val="0"/>
                <w:color w:val="000000"/>
                <w:sz w:val="28"/>
                <w:szCs w:val="28"/>
              </w:rPr>
            </w:pPr>
            <w:r w:rsidRPr="00864749">
              <w:rPr>
                <w:b w:val="0"/>
                <w:color w:val="000000"/>
                <w:sz w:val="28"/>
                <w:szCs w:val="28"/>
              </w:rPr>
              <w:t>____________________________________</w:t>
            </w:r>
          </w:p>
        </w:tc>
      </w:tr>
      <w:tr w:rsidR="00DD6726" w:rsidRPr="00864749" w:rsidTr="000E01C0">
        <w:tc>
          <w:tcPr>
            <w:tcW w:w="5101" w:type="dxa"/>
          </w:tcPr>
          <w:p w:rsidR="004570C4" w:rsidRPr="00864749" w:rsidRDefault="00DD6726" w:rsidP="000E7D3A">
            <w:pPr>
              <w:rPr>
                <w:b w:val="0"/>
                <w:sz w:val="28"/>
                <w:szCs w:val="28"/>
              </w:rPr>
            </w:pPr>
            <w:r w:rsidRPr="00864749">
              <w:rPr>
                <w:b w:val="0"/>
                <w:color w:val="000000"/>
                <w:sz w:val="28"/>
                <w:szCs w:val="28"/>
              </w:rPr>
              <w:t>Адрес:</w:t>
            </w:r>
            <w:r w:rsidRPr="00864749">
              <w:rPr>
                <w:b w:val="0"/>
                <w:sz w:val="28"/>
                <w:szCs w:val="28"/>
              </w:rPr>
              <w:t xml:space="preserve"> </w:t>
            </w:r>
            <w:r w:rsidR="004570C4" w:rsidRPr="00864749">
              <w:rPr>
                <w:b w:val="0"/>
                <w:sz w:val="28"/>
                <w:szCs w:val="28"/>
              </w:rPr>
              <w:t xml:space="preserve">353290, г. Горячий Ключ, </w:t>
            </w:r>
          </w:p>
          <w:p w:rsidR="00DD6726" w:rsidRPr="00864749" w:rsidRDefault="004570C4" w:rsidP="000E7D3A">
            <w:pPr>
              <w:rPr>
                <w:b w:val="0"/>
                <w:color w:val="000000"/>
                <w:sz w:val="28"/>
                <w:szCs w:val="28"/>
              </w:rPr>
            </w:pPr>
            <w:r w:rsidRPr="00864749">
              <w:rPr>
                <w:b w:val="0"/>
                <w:sz w:val="28"/>
                <w:szCs w:val="28"/>
              </w:rPr>
              <w:t>ул. Ленина, 191</w:t>
            </w:r>
          </w:p>
        </w:tc>
        <w:tc>
          <w:tcPr>
            <w:tcW w:w="5072" w:type="dxa"/>
          </w:tcPr>
          <w:p w:rsidR="00DD6726" w:rsidRPr="00864749" w:rsidRDefault="00DD6726" w:rsidP="000E7D3A">
            <w:pPr>
              <w:rPr>
                <w:b w:val="0"/>
                <w:color w:val="000000"/>
                <w:sz w:val="28"/>
                <w:szCs w:val="28"/>
              </w:rPr>
            </w:pPr>
            <w:r w:rsidRPr="00864749">
              <w:rPr>
                <w:b w:val="0"/>
                <w:color w:val="000000"/>
                <w:sz w:val="28"/>
                <w:szCs w:val="28"/>
              </w:rPr>
              <w:t xml:space="preserve">Адрес: </w:t>
            </w:r>
            <w:r w:rsidR="00FC23B2" w:rsidRPr="00864749">
              <w:rPr>
                <w:b w:val="0"/>
                <w:color w:val="000000"/>
                <w:sz w:val="28"/>
                <w:szCs w:val="28"/>
              </w:rPr>
              <w:t>______________________________</w:t>
            </w:r>
          </w:p>
        </w:tc>
      </w:tr>
      <w:tr w:rsidR="00DD6726" w:rsidRPr="00864749" w:rsidTr="000E01C0">
        <w:tc>
          <w:tcPr>
            <w:tcW w:w="5101" w:type="dxa"/>
          </w:tcPr>
          <w:p w:rsidR="00555CE6" w:rsidRPr="00864749" w:rsidRDefault="00555CE6" w:rsidP="000E7D3A">
            <w:pPr>
              <w:rPr>
                <w:b w:val="0"/>
                <w:color w:val="000000"/>
                <w:sz w:val="28"/>
                <w:szCs w:val="28"/>
              </w:rPr>
            </w:pPr>
            <w:r w:rsidRPr="00864749">
              <w:rPr>
                <w:b w:val="0"/>
                <w:color w:val="000000"/>
                <w:sz w:val="28"/>
                <w:szCs w:val="28"/>
              </w:rPr>
              <w:t>Банковские реквизиты:</w:t>
            </w:r>
          </w:p>
          <w:p w:rsidR="004570C4" w:rsidRPr="00864749" w:rsidRDefault="004570C4" w:rsidP="000E7D3A">
            <w:pPr>
              <w:rPr>
                <w:b w:val="0"/>
                <w:color w:val="000000"/>
                <w:sz w:val="28"/>
                <w:szCs w:val="28"/>
                <w:highlight w:val="yellow"/>
              </w:rPr>
            </w:pPr>
            <w:proofErr w:type="spellStart"/>
            <w:proofErr w:type="gramStart"/>
            <w:r w:rsidRPr="00864749">
              <w:rPr>
                <w:b w:val="0"/>
                <w:color w:val="000000"/>
                <w:sz w:val="28"/>
                <w:szCs w:val="28"/>
                <w:highlight w:val="yellow"/>
              </w:rPr>
              <w:t>р</w:t>
            </w:r>
            <w:proofErr w:type="spellEnd"/>
            <w:proofErr w:type="gramEnd"/>
            <w:r w:rsidRPr="00864749">
              <w:rPr>
                <w:b w:val="0"/>
                <w:color w:val="000000"/>
                <w:sz w:val="28"/>
                <w:szCs w:val="28"/>
                <w:highlight w:val="yellow"/>
              </w:rPr>
              <w:t>/с 40204810000000000013</w:t>
            </w:r>
          </w:p>
          <w:p w:rsidR="004570C4" w:rsidRPr="00864749" w:rsidRDefault="00C219E6" w:rsidP="000E7D3A">
            <w:pPr>
              <w:rPr>
                <w:b w:val="0"/>
                <w:color w:val="000000"/>
                <w:sz w:val="28"/>
                <w:szCs w:val="28"/>
                <w:highlight w:val="yellow"/>
              </w:rPr>
            </w:pPr>
            <w:r>
              <w:rPr>
                <w:b w:val="0"/>
                <w:color w:val="000000"/>
                <w:sz w:val="28"/>
                <w:szCs w:val="28"/>
                <w:highlight w:val="yellow"/>
              </w:rPr>
              <w:t>ИНН 2305011096</w:t>
            </w:r>
            <w:r w:rsidR="004570C4" w:rsidRPr="00864749">
              <w:rPr>
                <w:b w:val="0"/>
                <w:color w:val="000000"/>
                <w:sz w:val="28"/>
                <w:szCs w:val="28"/>
                <w:highlight w:val="yellow"/>
              </w:rPr>
              <w:t xml:space="preserve">, БИК 040349001 </w:t>
            </w:r>
          </w:p>
          <w:p w:rsidR="00DD6726" w:rsidRPr="00864749" w:rsidRDefault="000E01C0" w:rsidP="00C219E6">
            <w:pPr>
              <w:rPr>
                <w:b w:val="0"/>
                <w:sz w:val="28"/>
                <w:szCs w:val="28"/>
              </w:rPr>
            </w:pPr>
            <w:proofErr w:type="gramStart"/>
            <w:r w:rsidRPr="00864749">
              <w:rPr>
                <w:b w:val="0"/>
                <w:color w:val="000000"/>
                <w:sz w:val="28"/>
                <w:szCs w:val="28"/>
                <w:highlight w:val="yellow"/>
              </w:rPr>
              <w:t>Южное</w:t>
            </w:r>
            <w:proofErr w:type="gramEnd"/>
            <w:r w:rsidR="004570C4" w:rsidRPr="00864749">
              <w:rPr>
                <w:b w:val="0"/>
                <w:color w:val="000000"/>
                <w:sz w:val="28"/>
                <w:szCs w:val="28"/>
                <w:highlight w:val="yellow"/>
              </w:rPr>
              <w:t xml:space="preserve"> ГУ </w:t>
            </w:r>
            <w:r w:rsidR="00C219E6">
              <w:rPr>
                <w:b w:val="0"/>
                <w:color w:val="000000"/>
                <w:sz w:val="28"/>
                <w:szCs w:val="28"/>
                <w:highlight w:val="yellow"/>
              </w:rPr>
              <w:t xml:space="preserve"> Банка России </w:t>
            </w:r>
            <w:r w:rsidR="004570C4" w:rsidRPr="00864749">
              <w:rPr>
                <w:b w:val="0"/>
                <w:color w:val="000000"/>
                <w:sz w:val="28"/>
                <w:szCs w:val="28"/>
                <w:highlight w:val="yellow"/>
              </w:rPr>
              <w:t>г. Красн</w:t>
            </w:r>
            <w:r w:rsidR="004570C4" w:rsidRPr="00864749">
              <w:rPr>
                <w:b w:val="0"/>
                <w:color w:val="000000"/>
                <w:sz w:val="28"/>
                <w:szCs w:val="28"/>
                <w:highlight w:val="yellow"/>
              </w:rPr>
              <w:t>о</w:t>
            </w:r>
            <w:r w:rsidR="004570C4" w:rsidRPr="00864749">
              <w:rPr>
                <w:b w:val="0"/>
                <w:color w:val="000000"/>
                <w:sz w:val="28"/>
                <w:szCs w:val="28"/>
                <w:highlight w:val="yellow"/>
              </w:rPr>
              <w:t>дар</w:t>
            </w:r>
          </w:p>
        </w:tc>
        <w:tc>
          <w:tcPr>
            <w:tcW w:w="5072" w:type="dxa"/>
          </w:tcPr>
          <w:p w:rsidR="00DD6726" w:rsidRPr="00864749" w:rsidRDefault="00DD6726" w:rsidP="000E7D3A">
            <w:pPr>
              <w:rPr>
                <w:b w:val="0"/>
                <w:color w:val="000000"/>
                <w:sz w:val="28"/>
                <w:szCs w:val="28"/>
              </w:rPr>
            </w:pPr>
            <w:r w:rsidRPr="00864749">
              <w:rPr>
                <w:b w:val="0"/>
                <w:color w:val="000000"/>
                <w:sz w:val="28"/>
                <w:szCs w:val="28"/>
              </w:rPr>
              <w:t>Банковские реквизиты:</w:t>
            </w:r>
          </w:p>
          <w:p w:rsidR="00555CE6" w:rsidRPr="00864749" w:rsidRDefault="00555CE6" w:rsidP="000E7D3A">
            <w:pPr>
              <w:rPr>
                <w:b w:val="0"/>
                <w:color w:val="000000"/>
                <w:sz w:val="28"/>
                <w:szCs w:val="28"/>
              </w:rPr>
            </w:pPr>
            <w:r w:rsidRPr="00864749">
              <w:rPr>
                <w:b w:val="0"/>
                <w:color w:val="000000"/>
                <w:sz w:val="28"/>
                <w:szCs w:val="28"/>
              </w:rPr>
              <w:t>____________________________________</w:t>
            </w:r>
          </w:p>
          <w:p w:rsidR="00555CE6" w:rsidRPr="00864749" w:rsidRDefault="00555CE6" w:rsidP="000E7D3A">
            <w:pPr>
              <w:rPr>
                <w:b w:val="0"/>
                <w:color w:val="000000"/>
                <w:sz w:val="28"/>
                <w:szCs w:val="28"/>
              </w:rPr>
            </w:pPr>
            <w:r w:rsidRPr="00864749">
              <w:rPr>
                <w:b w:val="0"/>
                <w:color w:val="000000"/>
                <w:sz w:val="28"/>
                <w:szCs w:val="28"/>
              </w:rPr>
              <w:t>____________________________________</w:t>
            </w:r>
          </w:p>
          <w:p w:rsidR="00555CE6" w:rsidRPr="00864749" w:rsidRDefault="00555CE6" w:rsidP="000E7D3A">
            <w:pPr>
              <w:rPr>
                <w:b w:val="0"/>
                <w:color w:val="000000"/>
                <w:sz w:val="28"/>
                <w:szCs w:val="28"/>
              </w:rPr>
            </w:pPr>
            <w:r w:rsidRPr="00864749">
              <w:rPr>
                <w:b w:val="0"/>
                <w:color w:val="000000"/>
                <w:sz w:val="28"/>
                <w:szCs w:val="28"/>
              </w:rPr>
              <w:t>____________________________________</w:t>
            </w:r>
          </w:p>
          <w:p w:rsidR="00555CE6" w:rsidRPr="00864749" w:rsidRDefault="00555CE6" w:rsidP="000E7D3A">
            <w:pPr>
              <w:rPr>
                <w:b w:val="0"/>
                <w:color w:val="000000"/>
                <w:sz w:val="28"/>
                <w:szCs w:val="28"/>
              </w:rPr>
            </w:pPr>
            <w:r w:rsidRPr="00864749">
              <w:rPr>
                <w:b w:val="0"/>
                <w:color w:val="000000"/>
                <w:sz w:val="28"/>
                <w:szCs w:val="28"/>
              </w:rPr>
              <w:t>____________________________________</w:t>
            </w:r>
          </w:p>
          <w:p w:rsidR="00555CE6" w:rsidRPr="00864749" w:rsidRDefault="00555CE6" w:rsidP="000E7D3A">
            <w:pPr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DD6726" w:rsidRPr="00864749" w:rsidTr="000E01C0">
        <w:tc>
          <w:tcPr>
            <w:tcW w:w="10173" w:type="dxa"/>
            <w:gridSpan w:val="2"/>
          </w:tcPr>
          <w:p w:rsidR="00DD6726" w:rsidRPr="00864749" w:rsidRDefault="00DD6726" w:rsidP="000E7D3A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864749">
              <w:rPr>
                <w:b w:val="0"/>
                <w:color w:val="000000"/>
                <w:sz w:val="28"/>
                <w:szCs w:val="28"/>
              </w:rPr>
              <w:t>Подписи сторон</w:t>
            </w:r>
          </w:p>
        </w:tc>
      </w:tr>
      <w:tr w:rsidR="00DD6726" w:rsidRPr="00864749" w:rsidTr="000E01C0">
        <w:tc>
          <w:tcPr>
            <w:tcW w:w="5101" w:type="dxa"/>
          </w:tcPr>
          <w:p w:rsidR="00DD6726" w:rsidRPr="00864749" w:rsidRDefault="00DD6726" w:rsidP="000E7D3A">
            <w:pPr>
              <w:rPr>
                <w:b w:val="0"/>
                <w:color w:val="000000"/>
                <w:sz w:val="28"/>
                <w:szCs w:val="28"/>
              </w:rPr>
            </w:pPr>
            <w:r w:rsidRPr="00864749">
              <w:rPr>
                <w:b w:val="0"/>
                <w:color w:val="000000"/>
                <w:sz w:val="28"/>
                <w:szCs w:val="28"/>
              </w:rPr>
              <w:t>От Продавца</w:t>
            </w:r>
          </w:p>
          <w:p w:rsidR="00226AE8" w:rsidRPr="00864749" w:rsidRDefault="00226AE8" w:rsidP="000E7D3A">
            <w:pPr>
              <w:rPr>
                <w:b w:val="0"/>
                <w:color w:val="000000"/>
                <w:sz w:val="28"/>
                <w:szCs w:val="28"/>
              </w:rPr>
            </w:pPr>
          </w:p>
          <w:p w:rsidR="00F0331D" w:rsidRPr="00864749" w:rsidRDefault="00DD6726" w:rsidP="000E01C0">
            <w:pPr>
              <w:jc w:val="right"/>
              <w:rPr>
                <w:b w:val="0"/>
                <w:color w:val="000000"/>
                <w:sz w:val="28"/>
                <w:szCs w:val="28"/>
              </w:rPr>
            </w:pPr>
            <w:r w:rsidRPr="00864749">
              <w:rPr>
                <w:b w:val="0"/>
                <w:color w:val="000000"/>
                <w:sz w:val="28"/>
                <w:szCs w:val="28"/>
              </w:rPr>
              <w:t xml:space="preserve">____________________ </w:t>
            </w:r>
            <w:r w:rsidR="000E01C0" w:rsidRPr="00864749">
              <w:rPr>
                <w:b w:val="0"/>
                <w:color w:val="000000"/>
                <w:sz w:val="28"/>
                <w:szCs w:val="28"/>
              </w:rPr>
              <w:t>Д.С. Чирков</w:t>
            </w:r>
          </w:p>
        </w:tc>
        <w:tc>
          <w:tcPr>
            <w:tcW w:w="5072" w:type="dxa"/>
          </w:tcPr>
          <w:p w:rsidR="00DD6726" w:rsidRPr="00864749" w:rsidRDefault="00DD6726" w:rsidP="000E7D3A">
            <w:pPr>
              <w:rPr>
                <w:b w:val="0"/>
                <w:color w:val="000000"/>
                <w:sz w:val="28"/>
                <w:szCs w:val="28"/>
              </w:rPr>
            </w:pPr>
            <w:r w:rsidRPr="00864749">
              <w:rPr>
                <w:b w:val="0"/>
                <w:color w:val="000000"/>
                <w:sz w:val="28"/>
                <w:szCs w:val="28"/>
              </w:rPr>
              <w:t>От Покупателя</w:t>
            </w:r>
          </w:p>
          <w:p w:rsidR="00226AE8" w:rsidRPr="00864749" w:rsidRDefault="00226AE8" w:rsidP="000E7D3A">
            <w:pPr>
              <w:rPr>
                <w:b w:val="0"/>
                <w:color w:val="000000"/>
                <w:sz w:val="28"/>
                <w:szCs w:val="28"/>
              </w:rPr>
            </w:pPr>
          </w:p>
          <w:p w:rsidR="00DD6726" w:rsidRPr="00864749" w:rsidRDefault="00DD6726" w:rsidP="000E7D3A">
            <w:pPr>
              <w:rPr>
                <w:b w:val="0"/>
                <w:color w:val="000000"/>
                <w:sz w:val="28"/>
                <w:szCs w:val="28"/>
              </w:rPr>
            </w:pPr>
            <w:r w:rsidRPr="00864749">
              <w:rPr>
                <w:b w:val="0"/>
                <w:color w:val="000000"/>
                <w:sz w:val="28"/>
                <w:szCs w:val="28"/>
              </w:rPr>
              <w:t>___________</w:t>
            </w:r>
            <w:r w:rsidR="00FC23B2" w:rsidRPr="00864749">
              <w:rPr>
                <w:b w:val="0"/>
                <w:color w:val="000000"/>
                <w:sz w:val="28"/>
                <w:szCs w:val="28"/>
              </w:rPr>
              <w:t>_______</w:t>
            </w:r>
            <w:r w:rsidRPr="00864749">
              <w:rPr>
                <w:b w:val="0"/>
                <w:color w:val="000000"/>
                <w:sz w:val="28"/>
                <w:szCs w:val="28"/>
              </w:rPr>
              <w:t xml:space="preserve">____ </w:t>
            </w:r>
            <w:r w:rsidR="00AE1856" w:rsidRPr="00864749">
              <w:rPr>
                <w:b w:val="0"/>
                <w:color w:val="000000"/>
                <w:sz w:val="28"/>
                <w:szCs w:val="28"/>
              </w:rPr>
              <w:t>____________</w:t>
            </w:r>
          </w:p>
        </w:tc>
      </w:tr>
    </w:tbl>
    <w:p w:rsidR="00681AC7" w:rsidRPr="00864749" w:rsidRDefault="00681AC7" w:rsidP="000E7D3A">
      <w:pPr>
        <w:shd w:val="clear" w:color="auto" w:fill="FFFFFF"/>
        <w:rPr>
          <w:sz w:val="28"/>
          <w:szCs w:val="28"/>
        </w:rPr>
      </w:pPr>
    </w:p>
    <w:sectPr w:rsidR="00681AC7" w:rsidRPr="00864749" w:rsidSect="00864749">
      <w:headerReference w:type="default" r:id="rId8"/>
      <w:pgSz w:w="11909" w:h="16834"/>
      <w:pgMar w:top="1134" w:right="567" w:bottom="1134" w:left="1701" w:header="624" w:footer="624" w:gutter="0"/>
      <w:cols w:space="60"/>
      <w:noEndnote/>
      <w:titlePg/>
      <w:docGrid w:linePitch="2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B19" w:rsidRDefault="00944B19" w:rsidP="00226AE8">
      <w:r>
        <w:separator/>
      </w:r>
    </w:p>
  </w:endnote>
  <w:endnote w:type="continuationSeparator" w:id="0">
    <w:p w:rsidR="00944B19" w:rsidRDefault="00944B19" w:rsidP="00226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B19" w:rsidRDefault="00944B19" w:rsidP="00226AE8">
      <w:r>
        <w:separator/>
      </w:r>
    </w:p>
  </w:footnote>
  <w:footnote w:type="continuationSeparator" w:id="0">
    <w:p w:rsidR="00944B19" w:rsidRDefault="00944B19" w:rsidP="00226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B19" w:rsidRPr="00864749" w:rsidRDefault="00944B19">
    <w:pPr>
      <w:pStyle w:val="a5"/>
      <w:jc w:val="center"/>
      <w:rPr>
        <w:b w:val="0"/>
        <w:sz w:val="28"/>
        <w:szCs w:val="28"/>
      </w:rPr>
    </w:pPr>
    <w:r w:rsidRPr="00864749">
      <w:rPr>
        <w:b w:val="0"/>
        <w:sz w:val="24"/>
        <w:szCs w:val="28"/>
      </w:rPr>
      <w:fldChar w:fldCharType="begin"/>
    </w:r>
    <w:r w:rsidRPr="00864749">
      <w:rPr>
        <w:b w:val="0"/>
        <w:sz w:val="24"/>
        <w:szCs w:val="28"/>
      </w:rPr>
      <w:instrText xml:space="preserve"> PAGE   \* MERGEFORMAT </w:instrText>
    </w:r>
    <w:r w:rsidRPr="00864749">
      <w:rPr>
        <w:b w:val="0"/>
        <w:sz w:val="24"/>
        <w:szCs w:val="28"/>
      </w:rPr>
      <w:fldChar w:fldCharType="separate"/>
    </w:r>
    <w:r w:rsidR="00C219E6">
      <w:rPr>
        <w:b w:val="0"/>
        <w:noProof/>
        <w:sz w:val="24"/>
        <w:szCs w:val="28"/>
      </w:rPr>
      <w:t>2</w:t>
    </w:r>
    <w:r w:rsidRPr="00864749">
      <w:rPr>
        <w:b w:val="0"/>
        <w:sz w:val="24"/>
        <w:szCs w:val="28"/>
      </w:rPr>
      <w:fldChar w:fldCharType="end"/>
    </w:r>
  </w:p>
  <w:p w:rsidR="00944B19" w:rsidRDefault="00944B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D13FC5"/>
    <w:multiLevelType w:val="hybridMultilevel"/>
    <w:tmpl w:val="6AD4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D36"/>
    <w:multiLevelType w:val="multilevel"/>
    <w:tmpl w:val="E4366C1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FC4428"/>
    <w:multiLevelType w:val="singleLevel"/>
    <w:tmpl w:val="F30A91E0"/>
    <w:lvl w:ilvl="0">
      <w:start w:val="1"/>
      <w:numFmt w:val="decimal"/>
      <w:lvlText w:val="3.%1."/>
      <w:legacy w:legacy="1" w:legacySpace="0" w:legacyIndent="496"/>
      <w:lvlJc w:val="left"/>
      <w:rPr>
        <w:rFonts w:ascii="Times New Roman" w:hAnsi="Times New Roman" w:hint="default"/>
      </w:rPr>
    </w:lvl>
  </w:abstractNum>
  <w:abstractNum w:abstractNumId="4">
    <w:nsid w:val="217F498D"/>
    <w:multiLevelType w:val="singleLevel"/>
    <w:tmpl w:val="CF2693BE"/>
    <w:lvl w:ilvl="0">
      <w:start w:val="1"/>
      <w:numFmt w:val="decimal"/>
      <w:lvlText w:val="3.%1."/>
      <w:legacy w:legacy="1" w:legacySpace="0" w:legacyIndent="694"/>
      <w:lvlJc w:val="left"/>
      <w:rPr>
        <w:rFonts w:ascii="Times New Roman" w:hAnsi="Times New Roman" w:hint="default"/>
      </w:rPr>
    </w:lvl>
  </w:abstractNum>
  <w:abstractNum w:abstractNumId="5">
    <w:nsid w:val="3A5226A2"/>
    <w:multiLevelType w:val="singleLevel"/>
    <w:tmpl w:val="8424E4EC"/>
    <w:lvl w:ilvl="0">
      <w:start w:val="1"/>
      <w:numFmt w:val="decimal"/>
      <w:lvlText w:val="6.%1."/>
      <w:legacy w:legacy="1" w:legacySpace="0" w:legacyIndent="518"/>
      <w:lvlJc w:val="left"/>
      <w:rPr>
        <w:rFonts w:ascii="Times New Roman" w:hAnsi="Times New Roman" w:hint="default"/>
      </w:rPr>
    </w:lvl>
  </w:abstractNum>
  <w:abstractNum w:abstractNumId="6">
    <w:nsid w:val="3FF56E3D"/>
    <w:multiLevelType w:val="singleLevel"/>
    <w:tmpl w:val="E5A464B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hint="default"/>
      </w:rPr>
    </w:lvl>
  </w:abstractNum>
  <w:abstractNum w:abstractNumId="7">
    <w:nsid w:val="403455FA"/>
    <w:multiLevelType w:val="singleLevel"/>
    <w:tmpl w:val="6346F54A"/>
    <w:lvl w:ilvl="0">
      <w:start w:val="1"/>
      <w:numFmt w:val="decimal"/>
      <w:lvlText w:val="5.%1."/>
      <w:legacy w:legacy="1" w:legacySpace="0" w:legacyIndent="530"/>
      <w:lvlJc w:val="left"/>
      <w:rPr>
        <w:rFonts w:ascii="Times New Roman" w:hAnsi="Times New Roman" w:hint="default"/>
      </w:rPr>
    </w:lvl>
  </w:abstractNum>
  <w:abstractNum w:abstractNumId="8">
    <w:nsid w:val="42445A35"/>
    <w:multiLevelType w:val="multilevel"/>
    <w:tmpl w:val="E2568A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2E35276"/>
    <w:multiLevelType w:val="singleLevel"/>
    <w:tmpl w:val="98C2E17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10">
    <w:nsid w:val="432B1D4F"/>
    <w:multiLevelType w:val="multilevel"/>
    <w:tmpl w:val="329634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11">
    <w:nsid w:val="44652077"/>
    <w:multiLevelType w:val="hybridMultilevel"/>
    <w:tmpl w:val="4EAA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DC0882"/>
    <w:multiLevelType w:val="multilevel"/>
    <w:tmpl w:val="12F463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8FB7719"/>
    <w:multiLevelType w:val="multilevel"/>
    <w:tmpl w:val="8CF4E72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1800"/>
      </w:pPr>
      <w:rPr>
        <w:rFonts w:hint="default"/>
      </w:rPr>
    </w:lvl>
  </w:abstractNum>
  <w:abstractNum w:abstractNumId="14">
    <w:nsid w:val="4DDC3E69"/>
    <w:multiLevelType w:val="singleLevel"/>
    <w:tmpl w:val="F8F8D0B0"/>
    <w:lvl w:ilvl="0">
      <w:start w:val="3"/>
      <w:numFmt w:val="decimal"/>
      <w:lvlText w:val="5.%1."/>
      <w:legacy w:legacy="1" w:legacySpace="0" w:legacyIndent="698"/>
      <w:lvlJc w:val="left"/>
      <w:rPr>
        <w:rFonts w:ascii="Times New Roman" w:hAnsi="Times New Roman" w:hint="default"/>
      </w:rPr>
    </w:lvl>
  </w:abstractNum>
  <w:abstractNum w:abstractNumId="15">
    <w:nsid w:val="4F5F24DF"/>
    <w:multiLevelType w:val="hybridMultilevel"/>
    <w:tmpl w:val="925A1FB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53466EE5"/>
    <w:multiLevelType w:val="singleLevel"/>
    <w:tmpl w:val="1700CAAA"/>
    <w:lvl w:ilvl="0">
      <w:start w:val="1"/>
      <w:numFmt w:val="decimal"/>
      <w:lvlText w:val="4.%1."/>
      <w:legacy w:legacy="1" w:legacySpace="0" w:legacyIndent="760"/>
      <w:lvlJc w:val="left"/>
      <w:rPr>
        <w:rFonts w:ascii="Times New Roman" w:hAnsi="Times New Roman" w:hint="default"/>
      </w:rPr>
    </w:lvl>
  </w:abstractNum>
  <w:abstractNum w:abstractNumId="17">
    <w:nsid w:val="5B6B6F5A"/>
    <w:multiLevelType w:val="singleLevel"/>
    <w:tmpl w:val="19788E82"/>
    <w:lvl w:ilvl="0">
      <w:start w:val="1"/>
      <w:numFmt w:val="decimal"/>
      <w:lvlText w:val="2.%1."/>
      <w:legacy w:legacy="1" w:legacySpace="0" w:legacyIndent="529"/>
      <w:lvlJc w:val="left"/>
      <w:rPr>
        <w:rFonts w:ascii="Times New Roman" w:hAnsi="Times New Roman" w:hint="default"/>
      </w:rPr>
    </w:lvl>
  </w:abstractNum>
  <w:abstractNum w:abstractNumId="18">
    <w:nsid w:val="5C4A56E8"/>
    <w:multiLevelType w:val="singleLevel"/>
    <w:tmpl w:val="AD4A7DA2"/>
    <w:lvl w:ilvl="0">
      <w:start w:val="2"/>
      <w:numFmt w:val="decimal"/>
      <w:lvlText w:val="2.%1."/>
      <w:legacy w:legacy="1" w:legacySpace="0" w:legacyIndent="590"/>
      <w:lvlJc w:val="left"/>
      <w:rPr>
        <w:rFonts w:ascii="Times New Roman" w:hAnsi="Times New Roman" w:hint="default"/>
      </w:rPr>
    </w:lvl>
  </w:abstractNum>
  <w:abstractNum w:abstractNumId="19">
    <w:nsid w:val="5D555D60"/>
    <w:multiLevelType w:val="singleLevel"/>
    <w:tmpl w:val="0BC292AE"/>
    <w:lvl w:ilvl="0">
      <w:start w:val="1"/>
      <w:numFmt w:val="decimal"/>
      <w:lvlText w:val="%1."/>
      <w:legacy w:legacy="1" w:legacySpace="0" w:legacyIndent="335"/>
      <w:lvlJc w:val="left"/>
      <w:rPr>
        <w:rFonts w:ascii="Times New Roman" w:hAnsi="Times New Roman" w:hint="default"/>
      </w:rPr>
    </w:lvl>
  </w:abstractNum>
  <w:abstractNum w:abstractNumId="20">
    <w:nsid w:val="62B33431"/>
    <w:multiLevelType w:val="hybridMultilevel"/>
    <w:tmpl w:val="473E8BB4"/>
    <w:lvl w:ilvl="0" w:tplc="C9E60196">
      <w:numFmt w:val="bullet"/>
      <w:lvlText w:val="•"/>
      <w:lvlJc w:val="left"/>
      <w:pPr>
        <w:ind w:left="371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1">
    <w:nsid w:val="63A163F6"/>
    <w:multiLevelType w:val="hybridMultilevel"/>
    <w:tmpl w:val="90161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2072CB"/>
    <w:multiLevelType w:val="singleLevel"/>
    <w:tmpl w:val="5B040D2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23">
    <w:nsid w:val="68D32A41"/>
    <w:multiLevelType w:val="multilevel"/>
    <w:tmpl w:val="929E36E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1800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69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6"/>
        <w:lvlJc w:val="left"/>
        <w:rPr>
          <w:rFonts w:ascii="Times New Roman" w:hAnsi="Times New Roman" w:hint="default"/>
        </w:rPr>
      </w:lvl>
    </w:lvlOverride>
  </w:num>
  <w:num w:numId="6">
    <w:abstractNumId w:val="7"/>
  </w:num>
  <w:num w:numId="7">
    <w:abstractNumId w:val="14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69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11">
    <w:abstractNumId w:val="19"/>
  </w:num>
  <w:num w:numId="12">
    <w:abstractNumId w:val="9"/>
  </w:num>
  <w:num w:numId="13">
    <w:abstractNumId w:val="9"/>
    <w:lvlOverride w:ilvl="0">
      <w:lvl w:ilvl="0">
        <w:start w:val="3"/>
        <w:numFmt w:val="decimal"/>
        <w:lvlText w:val="%1."/>
        <w:legacy w:legacy="1" w:legacySpace="0" w:legacyIndent="342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692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38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37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38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306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0">
    <w:abstractNumId w:val="17"/>
  </w:num>
  <w:num w:numId="21">
    <w:abstractNumId w:val="6"/>
  </w:num>
  <w:num w:numId="22">
    <w:abstractNumId w:val="16"/>
  </w:num>
  <w:num w:numId="23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24">
    <w:abstractNumId w:val="11"/>
  </w:num>
  <w:num w:numId="25">
    <w:abstractNumId w:val="21"/>
  </w:num>
  <w:num w:numId="26">
    <w:abstractNumId w:val="15"/>
  </w:num>
  <w:num w:numId="27">
    <w:abstractNumId w:val="1"/>
  </w:num>
  <w:num w:numId="28">
    <w:abstractNumId w:val="20"/>
  </w:num>
  <w:num w:numId="29">
    <w:abstractNumId w:val="3"/>
  </w:num>
  <w:num w:numId="30">
    <w:abstractNumId w:val="2"/>
  </w:num>
  <w:num w:numId="31">
    <w:abstractNumId w:val="8"/>
  </w:num>
  <w:num w:numId="32">
    <w:abstractNumId w:val="13"/>
  </w:num>
  <w:num w:numId="33">
    <w:abstractNumId w:val="10"/>
  </w:num>
  <w:num w:numId="34">
    <w:abstractNumId w:val="12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24569"/>
    <w:rsid w:val="000029FF"/>
    <w:rsid w:val="0000796B"/>
    <w:rsid w:val="0001264C"/>
    <w:rsid w:val="00036E4B"/>
    <w:rsid w:val="00040215"/>
    <w:rsid w:val="0006384B"/>
    <w:rsid w:val="00083625"/>
    <w:rsid w:val="000C0FAC"/>
    <w:rsid w:val="000D6A7F"/>
    <w:rsid w:val="000E01C0"/>
    <w:rsid w:val="000E439D"/>
    <w:rsid w:val="000E7D3A"/>
    <w:rsid w:val="00115F2E"/>
    <w:rsid w:val="00154B93"/>
    <w:rsid w:val="00165071"/>
    <w:rsid w:val="0016668F"/>
    <w:rsid w:val="001B679E"/>
    <w:rsid w:val="001F1C40"/>
    <w:rsid w:val="001F5FB9"/>
    <w:rsid w:val="00204D3D"/>
    <w:rsid w:val="00226AE8"/>
    <w:rsid w:val="00271275"/>
    <w:rsid w:val="002A0291"/>
    <w:rsid w:val="0032554A"/>
    <w:rsid w:val="00340096"/>
    <w:rsid w:val="00363333"/>
    <w:rsid w:val="00374353"/>
    <w:rsid w:val="003A0120"/>
    <w:rsid w:val="003C4FC2"/>
    <w:rsid w:val="003F2B8C"/>
    <w:rsid w:val="00414009"/>
    <w:rsid w:val="004570C4"/>
    <w:rsid w:val="004B68BE"/>
    <w:rsid w:val="00524569"/>
    <w:rsid w:val="00532361"/>
    <w:rsid w:val="00533E64"/>
    <w:rsid w:val="00542DF7"/>
    <w:rsid w:val="00555CE6"/>
    <w:rsid w:val="00560373"/>
    <w:rsid w:val="005E1E33"/>
    <w:rsid w:val="005E6BA0"/>
    <w:rsid w:val="00606E33"/>
    <w:rsid w:val="00681AC7"/>
    <w:rsid w:val="00697367"/>
    <w:rsid w:val="006A5AE9"/>
    <w:rsid w:val="006C78C4"/>
    <w:rsid w:val="006D4029"/>
    <w:rsid w:val="006F21F4"/>
    <w:rsid w:val="00710FF1"/>
    <w:rsid w:val="0074459D"/>
    <w:rsid w:val="007A31B3"/>
    <w:rsid w:val="007A67D1"/>
    <w:rsid w:val="007B6BAF"/>
    <w:rsid w:val="007C041E"/>
    <w:rsid w:val="007C5233"/>
    <w:rsid w:val="007D6476"/>
    <w:rsid w:val="007F1465"/>
    <w:rsid w:val="008439CA"/>
    <w:rsid w:val="00845E5C"/>
    <w:rsid w:val="00864749"/>
    <w:rsid w:val="0089761B"/>
    <w:rsid w:val="009208C5"/>
    <w:rsid w:val="00944B19"/>
    <w:rsid w:val="009B7EE9"/>
    <w:rsid w:val="009F48D0"/>
    <w:rsid w:val="00A14113"/>
    <w:rsid w:val="00A1597C"/>
    <w:rsid w:val="00A53B0B"/>
    <w:rsid w:val="00AA53F2"/>
    <w:rsid w:val="00AE1856"/>
    <w:rsid w:val="00AF0154"/>
    <w:rsid w:val="00B35703"/>
    <w:rsid w:val="00B44DC8"/>
    <w:rsid w:val="00B67CEA"/>
    <w:rsid w:val="00C169BF"/>
    <w:rsid w:val="00C16FB1"/>
    <w:rsid w:val="00C219E6"/>
    <w:rsid w:val="00C400A5"/>
    <w:rsid w:val="00C60766"/>
    <w:rsid w:val="00C65179"/>
    <w:rsid w:val="00CA56A0"/>
    <w:rsid w:val="00CE6F82"/>
    <w:rsid w:val="00D01794"/>
    <w:rsid w:val="00D21A28"/>
    <w:rsid w:val="00D23163"/>
    <w:rsid w:val="00DB4C63"/>
    <w:rsid w:val="00DB7713"/>
    <w:rsid w:val="00DC66D4"/>
    <w:rsid w:val="00DD15B9"/>
    <w:rsid w:val="00DD6726"/>
    <w:rsid w:val="00E05F4B"/>
    <w:rsid w:val="00E5067A"/>
    <w:rsid w:val="00E876E7"/>
    <w:rsid w:val="00EC625E"/>
    <w:rsid w:val="00F0331D"/>
    <w:rsid w:val="00F0707E"/>
    <w:rsid w:val="00F11790"/>
    <w:rsid w:val="00F618D2"/>
    <w:rsid w:val="00FB422F"/>
    <w:rsid w:val="00FC23B2"/>
    <w:rsid w:val="00FC6CA0"/>
    <w:rsid w:val="00FC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97C"/>
    <w:pPr>
      <w:widowControl w:val="0"/>
    </w:pPr>
    <w:rPr>
      <w:b/>
      <w:snapToGrid w:val="0"/>
    </w:rPr>
  </w:style>
  <w:style w:type="paragraph" w:styleId="1">
    <w:name w:val="heading 1"/>
    <w:basedOn w:val="a"/>
    <w:next w:val="a"/>
    <w:qFormat/>
    <w:rsid w:val="00A1597C"/>
    <w:pPr>
      <w:keepNext/>
      <w:shd w:val="clear" w:color="auto" w:fill="FFFFFF"/>
      <w:spacing w:before="644"/>
      <w:ind w:right="14"/>
      <w:jc w:val="center"/>
      <w:outlineLvl w:val="0"/>
    </w:pPr>
    <w:rPr>
      <w:color w:val="000000"/>
      <w:spacing w:val="1"/>
      <w:sz w:val="28"/>
    </w:rPr>
  </w:style>
  <w:style w:type="paragraph" w:styleId="2">
    <w:name w:val="heading 2"/>
    <w:basedOn w:val="a"/>
    <w:next w:val="a"/>
    <w:qFormat/>
    <w:rsid w:val="00A1597C"/>
    <w:pPr>
      <w:keepNext/>
      <w:shd w:val="clear" w:color="auto" w:fill="FFFFFF"/>
      <w:tabs>
        <w:tab w:val="left" w:pos="1422"/>
        <w:tab w:val="left" w:leader="underscore" w:pos="5580"/>
      </w:tabs>
      <w:spacing w:line="274" w:lineRule="exact"/>
      <w:ind w:firstLine="709"/>
      <w:outlineLvl w:val="1"/>
    </w:pPr>
    <w:rPr>
      <w:b w:val="0"/>
      <w:color w:val="000000"/>
      <w:spacing w:val="-15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169BF"/>
    <w:pPr>
      <w:keepNext/>
      <w:spacing w:before="240" w:after="60"/>
      <w:outlineLvl w:val="2"/>
    </w:pPr>
    <w:rPr>
      <w:rFonts w:ascii="Cambria" w:hAnsi="Cambria"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1597C"/>
    <w:pPr>
      <w:shd w:val="clear" w:color="auto" w:fill="FFFFFF"/>
      <w:spacing w:line="356" w:lineRule="exact"/>
      <w:ind w:left="14" w:right="11" w:firstLine="713"/>
      <w:jc w:val="both"/>
    </w:pPr>
    <w:rPr>
      <w:b w:val="0"/>
      <w:color w:val="000000"/>
      <w:spacing w:val="12"/>
      <w:sz w:val="28"/>
    </w:rPr>
  </w:style>
  <w:style w:type="table" w:styleId="a4">
    <w:name w:val="Table Grid"/>
    <w:basedOn w:val="a1"/>
    <w:rsid w:val="0069736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C169BF"/>
    <w:rPr>
      <w:rFonts w:ascii="Cambria" w:eastAsia="Times New Roman" w:hAnsi="Cambria" w:cs="Times New Roman"/>
      <w:b/>
      <w:bCs/>
      <w:snapToGrid w:val="0"/>
      <w:sz w:val="26"/>
      <w:szCs w:val="26"/>
    </w:rPr>
  </w:style>
  <w:style w:type="paragraph" w:styleId="a5">
    <w:name w:val="header"/>
    <w:basedOn w:val="a"/>
    <w:link w:val="a6"/>
    <w:uiPriority w:val="99"/>
    <w:rsid w:val="00226AE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226AE8"/>
    <w:rPr>
      <w:b/>
      <w:snapToGrid w:val="0"/>
    </w:rPr>
  </w:style>
  <w:style w:type="paragraph" w:styleId="a7">
    <w:name w:val="footer"/>
    <w:basedOn w:val="a"/>
    <w:link w:val="a8"/>
    <w:rsid w:val="00226AE8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226AE8"/>
    <w:rPr>
      <w:b/>
      <w:snapToGrid w:val="0"/>
    </w:rPr>
  </w:style>
  <w:style w:type="paragraph" w:styleId="a9">
    <w:name w:val="Balloon Text"/>
    <w:basedOn w:val="a"/>
    <w:link w:val="aa"/>
    <w:rsid w:val="005E6B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5E6BA0"/>
    <w:rPr>
      <w:rFonts w:ascii="Segoe UI" w:hAnsi="Segoe UI" w:cs="Segoe UI"/>
      <w:b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880C5-7498-45BD-BA69-642CDEBE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1062</Words>
  <Characters>7802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Фонд госимущества Краснодарского края</Company>
  <LinksUpToDate>false</LinksUpToDate>
  <CharactersWithSpaces>8847</CharactersWithSpaces>
  <SharedDoc>false</SharedDoc>
  <HLinks>
    <vt:vector size="6" baseType="variant">
      <vt:variant>
        <vt:i4>131131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http://pandia.ru/text/category/peredatochnoe_rasporyazhenie/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User25</dc:creator>
  <cp:keywords/>
  <cp:lastModifiedBy>Алексанра Чухланцева</cp:lastModifiedBy>
  <cp:revision>4</cp:revision>
  <cp:lastPrinted>2019-02-12T07:44:00Z</cp:lastPrinted>
  <dcterms:created xsi:type="dcterms:W3CDTF">2019-08-05T06:41:00Z</dcterms:created>
  <dcterms:modified xsi:type="dcterms:W3CDTF">2019-08-05T07:22:00Z</dcterms:modified>
</cp:coreProperties>
</file>