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A9" w:rsidRPr="00A62AA9" w:rsidRDefault="00A62AA9" w:rsidP="0016471A">
      <w:pPr>
        <w:ind w:firstLine="0"/>
        <w:rPr>
          <w:rFonts w:ascii="Times New Roman" w:hAnsi="Times New Roman" w:cs="Times New Roman"/>
          <w:sz w:val="27"/>
          <w:szCs w:val="27"/>
        </w:rPr>
      </w:pPr>
      <w:r w:rsidRPr="00A62AA9">
        <w:rPr>
          <w:rFonts w:ascii="Times New Roman" w:hAnsi="Times New Roman" w:cs="Times New Roman"/>
          <w:sz w:val="27"/>
          <w:szCs w:val="27"/>
        </w:rPr>
        <w:tab/>
      </w:r>
      <w:r w:rsidRPr="00A62AA9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Pr="00A62AA9">
        <w:rPr>
          <w:rFonts w:ascii="Times New Roman" w:hAnsi="Times New Roman" w:cs="Times New Roman"/>
          <w:sz w:val="27"/>
          <w:szCs w:val="27"/>
        </w:rPr>
        <w:tab/>
      </w:r>
    </w:p>
    <w:p w:rsidR="00A62AA9" w:rsidRPr="009C1653" w:rsidRDefault="00A62AA9" w:rsidP="00A62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653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9C1653" w:rsidRDefault="00A62AA9" w:rsidP="00A62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653">
        <w:rPr>
          <w:rFonts w:ascii="Times New Roman" w:hAnsi="Times New Roman" w:cs="Times New Roman"/>
          <w:bCs/>
          <w:sz w:val="28"/>
          <w:szCs w:val="28"/>
        </w:rPr>
        <w:t xml:space="preserve">отдела внутреннего финансового контроля администрации </w:t>
      </w:r>
    </w:p>
    <w:p w:rsidR="009C1653" w:rsidRDefault="00A62AA9" w:rsidP="00A62A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65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Горячий Ключ о результатах </w:t>
      </w:r>
    </w:p>
    <w:p w:rsidR="00FA4DBA" w:rsidRDefault="00A62AA9" w:rsidP="00FA4D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653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в </w:t>
      </w:r>
      <w:r w:rsidR="00FA4DB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A62AA9" w:rsidRPr="009C1653" w:rsidRDefault="00FA4DBA" w:rsidP="00FA4D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Суздальского сельского округа</w:t>
      </w:r>
    </w:p>
    <w:p w:rsidR="00A62AA9" w:rsidRPr="004F5676" w:rsidRDefault="00A62AA9" w:rsidP="00A62AA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A4DBA" w:rsidRPr="00FA4DBA" w:rsidRDefault="00FA4DBA" w:rsidP="00FA4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проведения контрольного мероприятия являются:  </w:t>
      </w:r>
    </w:p>
    <w:p w:rsidR="00FA4DBA" w:rsidRPr="00FA4DBA" w:rsidRDefault="00FA4DBA" w:rsidP="00FA4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DBA">
        <w:rPr>
          <w:rFonts w:ascii="Times New Roman" w:hAnsi="Times New Roman"/>
          <w:sz w:val="28"/>
          <w:szCs w:val="28"/>
        </w:rPr>
        <w:t xml:space="preserve">распоряжение администрации  муниципального  образования </w:t>
      </w:r>
      <w:r w:rsidR="002B44AD">
        <w:rPr>
          <w:rFonts w:ascii="Times New Roman" w:hAnsi="Times New Roman"/>
          <w:sz w:val="28"/>
          <w:szCs w:val="28"/>
        </w:rPr>
        <w:t xml:space="preserve">(далее АМО) </w:t>
      </w:r>
      <w:r w:rsidRPr="00FA4DBA">
        <w:rPr>
          <w:rFonts w:ascii="Times New Roman" w:hAnsi="Times New Roman"/>
          <w:sz w:val="28"/>
          <w:szCs w:val="28"/>
        </w:rPr>
        <w:t>город  Горячий Ключ от  13.01.2020 г. № 1р  «О проведении контрол</w:t>
      </w:r>
      <w:r w:rsidRPr="00FA4DBA">
        <w:rPr>
          <w:rFonts w:ascii="Times New Roman" w:hAnsi="Times New Roman"/>
          <w:sz w:val="28"/>
          <w:szCs w:val="28"/>
        </w:rPr>
        <w:t>ь</w:t>
      </w:r>
      <w:r w:rsidRPr="00FA4DBA">
        <w:rPr>
          <w:rFonts w:ascii="Times New Roman" w:hAnsi="Times New Roman"/>
          <w:sz w:val="28"/>
          <w:szCs w:val="28"/>
        </w:rPr>
        <w:t>ных мероприятий в администрациях сельских округов муниципального образ</w:t>
      </w:r>
      <w:r w:rsidRPr="00FA4DBA">
        <w:rPr>
          <w:rFonts w:ascii="Times New Roman" w:hAnsi="Times New Roman"/>
          <w:sz w:val="28"/>
          <w:szCs w:val="28"/>
        </w:rPr>
        <w:t>о</w:t>
      </w:r>
      <w:r w:rsidRPr="00FA4DBA">
        <w:rPr>
          <w:rFonts w:ascii="Times New Roman" w:hAnsi="Times New Roman"/>
          <w:sz w:val="28"/>
          <w:szCs w:val="28"/>
        </w:rPr>
        <w:t>вания город Горячий Ключ»;</w:t>
      </w:r>
    </w:p>
    <w:p w:rsidR="00FA4DBA" w:rsidRPr="00FA4DBA" w:rsidRDefault="00FA4DBA" w:rsidP="00FA4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DBA">
        <w:rPr>
          <w:rFonts w:ascii="Times New Roman" w:hAnsi="Times New Roman"/>
          <w:sz w:val="28"/>
          <w:szCs w:val="28"/>
        </w:rPr>
        <w:t xml:space="preserve">распоряжение АМО г. Горячий Ключ от 29.10.2019 №105 </w:t>
      </w:r>
      <w:proofErr w:type="gramStart"/>
      <w:r w:rsidRPr="00FA4DBA">
        <w:rPr>
          <w:rFonts w:ascii="Times New Roman" w:hAnsi="Times New Roman"/>
          <w:sz w:val="28"/>
          <w:szCs w:val="28"/>
        </w:rPr>
        <w:t>р</w:t>
      </w:r>
      <w:proofErr w:type="gramEnd"/>
      <w:r w:rsidRPr="00FA4DBA">
        <w:rPr>
          <w:rFonts w:ascii="Times New Roman" w:hAnsi="Times New Roman"/>
          <w:sz w:val="28"/>
          <w:szCs w:val="28"/>
        </w:rPr>
        <w:t xml:space="preserve"> «О провед</w:t>
      </w:r>
      <w:r w:rsidRPr="00FA4DBA">
        <w:rPr>
          <w:rFonts w:ascii="Times New Roman" w:hAnsi="Times New Roman"/>
          <w:sz w:val="28"/>
          <w:szCs w:val="28"/>
        </w:rPr>
        <w:t>е</w:t>
      </w:r>
      <w:r w:rsidRPr="00FA4DBA">
        <w:rPr>
          <w:rFonts w:ascii="Times New Roman" w:hAnsi="Times New Roman"/>
          <w:sz w:val="28"/>
          <w:szCs w:val="28"/>
        </w:rPr>
        <w:t>нии проверок организации закупок товаров, работ, услуг в соответствии с Ф</w:t>
      </w:r>
      <w:r w:rsidRPr="00FA4DBA">
        <w:rPr>
          <w:rFonts w:ascii="Times New Roman" w:hAnsi="Times New Roman"/>
          <w:sz w:val="28"/>
          <w:szCs w:val="28"/>
        </w:rPr>
        <w:t>е</w:t>
      </w:r>
      <w:r w:rsidRPr="00FA4DBA">
        <w:rPr>
          <w:rFonts w:ascii="Times New Roman" w:hAnsi="Times New Roman"/>
          <w:sz w:val="28"/>
          <w:szCs w:val="28"/>
        </w:rPr>
        <w:t>деральным законом от 5 апреля 2013 г. №44-ФЗ «О контрактной системе в сф</w:t>
      </w:r>
      <w:r w:rsidRPr="00FA4DBA">
        <w:rPr>
          <w:rFonts w:ascii="Times New Roman" w:hAnsi="Times New Roman"/>
          <w:sz w:val="28"/>
          <w:szCs w:val="28"/>
        </w:rPr>
        <w:t>е</w:t>
      </w:r>
      <w:r w:rsidRPr="00FA4DBA">
        <w:rPr>
          <w:rFonts w:ascii="Times New Roman" w:hAnsi="Times New Roman"/>
          <w:sz w:val="28"/>
          <w:szCs w:val="28"/>
        </w:rPr>
        <w:t>ре закупок товаров, работ, услуг для обеспечения государственных и муниц</w:t>
      </w:r>
      <w:r w:rsidRPr="00FA4DBA">
        <w:rPr>
          <w:rFonts w:ascii="Times New Roman" w:hAnsi="Times New Roman"/>
          <w:sz w:val="28"/>
          <w:szCs w:val="28"/>
        </w:rPr>
        <w:t>и</w:t>
      </w:r>
      <w:r w:rsidRPr="00FA4DBA">
        <w:rPr>
          <w:rFonts w:ascii="Times New Roman" w:hAnsi="Times New Roman"/>
          <w:sz w:val="28"/>
          <w:szCs w:val="28"/>
        </w:rPr>
        <w:t>пальных нужд в администрациях сельских округов муниципального образов</w:t>
      </w:r>
      <w:r w:rsidRPr="00FA4DBA">
        <w:rPr>
          <w:rFonts w:ascii="Times New Roman" w:hAnsi="Times New Roman"/>
          <w:sz w:val="28"/>
          <w:szCs w:val="28"/>
        </w:rPr>
        <w:t>а</w:t>
      </w:r>
      <w:r w:rsidRPr="00FA4DBA">
        <w:rPr>
          <w:rFonts w:ascii="Times New Roman" w:hAnsi="Times New Roman"/>
          <w:sz w:val="28"/>
          <w:szCs w:val="28"/>
        </w:rPr>
        <w:t>ния город Горячий Ключ».</w:t>
      </w:r>
    </w:p>
    <w:p w:rsidR="00FA4DBA" w:rsidRPr="00FA4DBA" w:rsidRDefault="00FA4DBA" w:rsidP="00FA4DBA">
      <w:pPr>
        <w:rPr>
          <w:rFonts w:ascii="Times New Roman" w:hAnsi="Times New Roman" w:cs="Times New Roman"/>
          <w:sz w:val="28"/>
          <w:szCs w:val="28"/>
        </w:rPr>
      </w:pPr>
      <w:r w:rsidRPr="00FA4DBA">
        <w:rPr>
          <w:rFonts w:ascii="Times New Roman" w:hAnsi="Times New Roman" w:cs="Times New Roman"/>
          <w:sz w:val="28"/>
          <w:szCs w:val="28"/>
        </w:rPr>
        <w:t xml:space="preserve">Темы контрольного мероприятия:  </w:t>
      </w:r>
    </w:p>
    <w:p w:rsidR="00FA4DBA" w:rsidRPr="00FA4DBA" w:rsidRDefault="00FA4DBA" w:rsidP="00FA4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DBA">
        <w:rPr>
          <w:rFonts w:ascii="Times New Roman" w:hAnsi="Times New Roman"/>
          <w:sz w:val="28"/>
          <w:szCs w:val="28"/>
        </w:rPr>
        <w:t>1.</w:t>
      </w:r>
      <w:proofErr w:type="gramStart"/>
      <w:r w:rsidRPr="00FA4D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4DBA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</w:t>
      </w:r>
      <w:r w:rsidRPr="00FA4DBA">
        <w:rPr>
          <w:rFonts w:ascii="Times New Roman" w:hAnsi="Times New Roman"/>
          <w:sz w:val="28"/>
          <w:szCs w:val="28"/>
        </w:rPr>
        <w:t>х</w:t>
      </w:r>
      <w:r w:rsidRPr="00FA4DBA">
        <w:rPr>
          <w:rFonts w:ascii="Times New Roman" w:hAnsi="Times New Roman"/>
          <w:sz w:val="28"/>
          <w:szCs w:val="28"/>
        </w:rPr>
        <w:t>галтерскому учету, составлению и представлению бухгалтерской (финансовой) отчетности.</w:t>
      </w:r>
      <w:r w:rsidRPr="00FA4DBA">
        <w:rPr>
          <w:rFonts w:ascii="Times New Roman" w:hAnsi="Times New Roman"/>
          <w:sz w:val="28"/>
          <w:szCs w:val="28"/>
        </w:rPr>
        <w:tab/>
      </w:r>
    </w:p>
    <w:p w:rsidR="00FA4DBA" w:rsidRPr="00FA4DBA" w:rsidRDefault="00FA4DBA" w:rsidP="00FA4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DBA">
        <w:rPr>
          <w:rFonts w:ascii="Times New Roman" w:hAnsi="Times New Roman"/>
          <w:sz w:val="28"/>
          <w:szCs w:val="28"/>
        </w:rPr>
        <w:t>2. Проверка организации закупок товаров, работ, услуг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</w:t>
      </w:r>
      <w:r w:rsidRPr="00FA4DBA">
        <w:rPr>
          <w:rFonts w:ascii="Times New Roman" w:hAnsi="Times New Roman"/>
          <w:sz w:val="28"/>
          <w:szCs w:val="28"/>
        </w:rPr>
        <w:t>и</w:t>
      </w:r>
      <w:r w:rsidRPr="00FA4DBA">
        <w:rPr>
          <w:rFonts w:ascii="Times New Roman" w:hAnsi="Times New Roman"/>
          <w:sz w:val="28"/>
          <w:szCs w:val="28"/>
        </w:rPr>
        <w:t>ципальных нужд в администрациях сельских округов муниципального образ</w:t>
      </w:r>
      <w:r w:rsidRPr="00FA4DBA">
        <w:rPr>
          <w:rFonts w:ascii="Times New Roman" w:hAnsi="Times New Roman"/>
          <w:sz w:val="28"/>
          <w:szCs w:val="28"/>
        </w:rPr>
        <w:t>о</w:t>
      </w:r>
      <w:r w:rsidRPr="00FA4DBA">
        <w:rPr>
          <w:rFonts w:ascii="Times New Roman" w:hAnsi="Times New Roman"/>
          <w:sz w:val="28"/>
          <w:szCs w:val="28"/>
        </w:rPr>
        <w:t>вания город Горячий Ключ».</w:t>
      </w:r>
    </w:p>
    <w:p w:rsidR="00FA4DBA" w:rsidRPr="00FA4DBA" w:rsidRDefault="00FA4DBA" w:rsidP="00FA4D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DBA">
        <w:rPr>
          <w:rFonts w:ascii="Times New Roman" w:hAnsi="Times New Roman"/>
          <w:sz w:val="28"/>
          <w:szCs w:val="28"/>
        </w:rPr>
        <w:tab/>
        <w:t xml:space="preserve">В рамках контрольного мероприятия осуществлен ведомственный </w:t>
      </w:r>
      <w:proofErr w:type="gramStart"/>
      <w:r w:rsidRPr="00FA4DBA">
        <w:rPr>
          <w:rFonts w:ascii="Times New Roman" w:hAnsi="Times New Roman"/>
          <w:sz w:val="28"/>
          <w:szCs w:val="28"/>
        </w:rPr>
        <w:t>ко</w:t>
      </w:r>
      <w:r w:rsidRPr="00FA4DBA">
        <w:rPr>
          <w:rFonts w:ascii="Times New Roman" w:hAnsi="Times New Roman"/>
          <w:sz w:val="28"/>
          <w:szCs w:val="28"/>
        </w:rPr>
        <w:t>н</w:t>
      </w:r>
      <w:r w:rsidRPr="00FA4DBA">
        <w:rPr>
          <w:rFonts w:ascii="Times New Roman" w:hAnsi="Times New Roman"/>
          <w:sz w:val="28"/>
          <w:szCs w:val="28"/>
        </w:rPr>
        <w:t>троль за</w:t>
      </w:r>
      <w:proofErr w:type="gramEnd"/>
      <w:r w:rsidRPr="00FA4DBA">
        <w:rPr>
          <w:rFonts w:ascii="Times New Roman" w:hAnsi="Times New Roman"/>
          <w:sz w:val="28"/>
          <w:szCs w:val="28"/>
        </w:rPr>
        <w:t xml:space="preserve"> соблюдением тру</w:t>
      </w:r>
      <w:r w:rsidR="00B45B2E">
        <w:rPr>
          <w:rFonts w:ascii="Times New Roman" w:hAnsi="Times New Roman"/>
          <w:sz w:val="28"/>
          <w:szCs w:val="28"/>
        </w:rPr>
        <w:t>дового законодательства и иных</w:t>
      </w:r>
      <w:r w:rsidRPr="00FA4DBA">
        <w:rPr>
          <w:rFonts w:ascii="Times New Roman" w:hAnsi="Times New Roman"/>
          <w:sz w:val="28"/>
          <w:szCs w:val="28"/>
        </w:rPr>
        <w:t xml:space="preserve"> нормативных прав</w:t>
      </w:r>
      <w:r w:rsidRPr="00FA4DBA">
        <w:rPr>
          <w:rFonts w:ascii="Times New Roman" w:hAnsi="Times New Roman"/>
          <w:sz w:val="28"/>
          <w:szCs w:val="28"/>
        </w:rPr>
        <w:t>о</w:t>
      </w:r>
      <w:r w:rsidRPr="00FA4DBA">
        <w:rPr>
          <w:rFonts w:ascii="Times New Roman" w:hAnsi="Times New Roman"/>
          <w:sz w:val="28"/>
          <w:szCs w:val="28"/>
        </w:rPr>
        <w:t>вых актов, содержащих нормы трудового права.</w:t>
      </w:r>
    </w:p>
    <w:p w:rsidR="00FA4DBA" w:rsidRDefault="00FA4DBA" w:rsidP="00FA4DBA">
      <w:pPr>
        <w:rPr>
          <w:rFonts w:ascii="Times New Roman" w:hAnsi="Times New Roman" w:cs="Times New Roman"/>
          <w:sz w:val="28"/>
          <w:szCs w:val="28"/>
        </w:rPr>
      </w:pPr>
      <w:r w:rsidRPr="00FA4DBA">
        <w:rPr>
          <w:rFonts w:ascii="Times New Roman" w:hAnsi="Times New Roman" w:cs="Times New Roman"/>
          <w:sz w:val="28"/>
          <w:szCs w:val="28"/>
        </w:rPr>
        <w:t>В результате контр</w:t>
      </w:r>
      <w:r>
        <w:rPr>
          <w:rFonts w:ascii="Times New Roman" w:hAnsi="Times New Roman" w:cs="Times New Roman"/>
          <w:sz w:val="28"/>
          <w:szCs w:val="28"/>
        </w:rPr>
        <w:t>ольного мероприятия установлены нарушения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правовых актов:</w:t>
      </w:r>
    </w:p>
    <w:p w:rsidR="00FA4DBA" w:rsidRDefault="00FA4DBA" w:rsidP="00FA4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отдельные нормы статей 5, 13, </w:t>
      </w:r>
      <w:r w:rsidRPr="00FA4DBA">
        <w:rPr>
          <w:rFonts w:ascii="Times New Roman" w:hAnsi="Times New Roman"/>
          <w:sz w:val="28"/>
          <w:szCs w:val="28"/>
        </w:rPr>
        <w:t>19 Федерального закона от 6.12.2011 г. № 402-ФЗ «О бухгалтер</w:t>
      </w:r>
      <w:r>
        <w:rPr>
          <w:rFonts w:ascii="Times New Roman" w:hAnsi="Times New Roman"/>
          <w:sz w:val="28"/>
          <w:szCs w:val="28"/>
        </w:rPr>
        <w:t>ском учете»;</w:t>
      </w:r>
    </w:p>
    <w:p w:rsidR="00FA4DBA" w:rsidRDefault="00FA4DBA" w:rsidP="00FA4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случаи нарушений </w:t>
      </w:r>
      <w:r w:rsidRPr="00FA4DBA">
        <w:rPr>
          <w:rFonts w:ascii="Times New Roman" w:hAnsi="Times New Roman"/>
          <w:sz w:val="28"/>
          <w:szCs w:val="28"/>
        </w:rPr>
        <w:t>Инструкции по применению Единого плана  счетов бухгалтерского учета для органов государственной власти (государстве</w:t>
      </w:r>
      <w:r w:rsidRPr="00FA4DBA">
        <w:rPr>
          <w:rFonts w:ascii="Times New Roman" w:hAnsi="Times New Roman"/>
          <w:sz w:val="28"/>
          <w:szCs w:val="28"/>
        </w:rPr>
        <w:t>н</w:t>
      </w:r>
      <w:r w:rsidRPr="00FA4DBA">
        <w:rPr>
          <w:rFonts w:ascii="Times New Roman" w:hAnsi="Times New Roman"/>
          <w:sz w:val="28"/>
          <w:szCs w:val="28"/>
        </w:rPr>
        <w:t>ных органов), органов местного самоуправления, органов управления государстве</w:t>
      </w:r>
      <w:r w:rsidRPr="00FA4DBA">
        <w:rPr>
          <w:rFonts w:ascii="Times New Roman" w:hAnsi="Times New Roman"/>
          <w:sz w:val="28"/>
          <w:szCs w:val="28"/>
        </w:rPr>
        <w:t>н</w:t>
      </w:r>
      <w:r w:rsidRPr="00FA4DBA">
        <w:rPr>
          <w:rFonts w:ascii="Times New Roman" w:hAnsi="Times New Roman"/>
          <w:sz w:val="28"/>
          <w:szCs w:val="28"/>
        </w:rPr>
        <w:t>ными внебюджетными фондами, государственных академий наук, госуда</w:t>
      </w:r>
      <w:r w:rsidRPr="00FA4DBA">
        <w:rPr>
          <w:rFonts w:ascii="Times New Roman" w:hAnsi="Times New Roman"/>
          <w:sz w:val="28"/>
          <w:szCs w:val="28"/>
        </w:rPr>
        <w:t>р</w:t>
      </w:r>
      <w:r w:rsidRPr="00FA4DBA">
        <w:rPr>
          <w:rFonts w:ascii="Times New Roman" w:hAnsi="Times New Roman"/>
          <w:sz w:val="28"/>
          <w:szCs w:val="28"/>
        </w:rPr>
        <w:t>ственных (муниципальных) учреждений, утвержденной приказом Министе</w:t>
      </w:r>
      <w:r w:rsidRPr="00FA4DBA">
        <w:rPr>
          <w:rFonts w:ascii="Times New Roman" w:hAnsi="Times New Roman"/>
          <w:sz w:val="28"/>
          <w:szCs w:val="28"/>
        </w:rPr>
        <w:t>р</w:t>
      </w:r>
      <w:r w:rsidRPr="00FA4DBA">
        <w:rPr>
          <w:rFonts w:ascii="Times New Roman" w:hAnsi="Times New Roman"/>
          <w:sz w:val="28"/>
          <w:szCs w:val="28"/>
        </w:rPr>
        <w:t>ства финансов Российской Федерации от 01.12.2010 года № 157</w:t>
      </w:r>
      <w:r>
        <w:rPr>
          <w:rFonts w:ascii="Times New Roman" w:hAnsi="Times New Roman"/>
          <w:sz w:val="28"/>
          <w:szCs w:val="28"/>
        </w:rPr>
        <w:t xml:space="preserve">-н </w:t>
      </w:r>
      <w:r w:rsidRPr="00FA4DBA">
        <w:rPr>
          <w:rFonts w:ascii="Times New Roman" w:hAnsi="Times New Roman"/>
          <w:sz w:val="28"/>
          <w:szCs w:val="28"/>
        </w:rPr>
        <w:t>и Общеро</w:t>
      </w:r>
      <w:r w:rsidRPr="00FA4DBA">
        <w:rPr>
          <w:rFonts w:ascii="Times New Roman" w:hAnsi="Times New Roman"/>
          <w:sz w:val="28"/>
          <w:szCs w:val="28"/>
        </w:rPr>
        <w:t>с</w:t>
      </w:r>
      <w:r w:rsidRPr="00FA4DBA">
        <w:rPr>
          <w:rFonts w:ascii="Times New Roman" w:hAnsi="Times New Roman"/>
          <w:sz w:val="28"/>
          <w:szCs w:val="28"/>
        </w:rPr>
        <w:t>сийского классификатора основных фондов ОК013-94 ,ОК013-2014</w:t>
      </w:r>
      <w:r>
        <w:rPr>
          <w:rFonts w:ascii="Times New Roman" w:hAnsi="Times New Roman"/>
          <w:sz w:val="28"/>
          <w:szCs w:val="28"/>
        </w:rPr>
        <w:t xml:space="preserve"> в части учета основ</w:t>
      </w:r>
      <w:r w:rsidR="00B45B2E">
        <w:rPr>
          <w:rFonts w:ascii="Times New Roman" w:hAnsi="Times New Roman"/>
          <w:sz w:val="28"/>
          <w:szCs w:val="28"/>
        </w:rPr>
        <w:t>ных средств;</w:t>
      </w:r>
      <w:proofErr w:type="gramEnd"/>
    </w:p>
    <w:p w:rsidR="00B45B2E" w:rsidRDefault="00B45B2E" w:rsidP="00FA4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7"/>
          <w:szCs w:val="27"/>
        </w:rPr>
        <w:t xml:space="preserve">Порядка составления, утверждения и ведения бюджетных смет учреждений, находящихся в ведении главного </w:t>
      </w:r>
      <w:proofErr w:type="gramStart"/>
      <w:r>
        <w:rPr>
          <w:rFonts w:ascii="Times New Roman" w:hAnsi="Times New Roman"/>
          <w:sz w:val="27"/>
          <w:szCs w:val="27"/>
        </w:rPr>
        <w:t xml:space="preserve">распорядителя средств бюджета администрации </w:t>
      </w:r>
      <w:r>
        <w:rPr>
          <w:rFonts w:ascii="Times New Roman" w:hAnsi="Times New Roman"/>
          <w:sz w:val="27"/>
          <w:szCs w:val="27"/>
        </w:rPr>
        <w:lastRenderedPageBreak/>
        <w:t>муниципального образования</w:t>
      </w:r>
      <w:proofErr w:type="gramEnd"/>
      <w:r>
        <w:rPr>
          <w:rFonts w:ascii="Times New Roman" w:hAnsi="Times New Roman"/>
          <w:sz w:val="27"/>
          <w:szCs w:val="27"/>
        </w:rPr>
        <w:t xml:space="preserve"> город Горячий Ключ, утвержденного постановлен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ем администрации муниципального образования город Горячий Ключ от 7.12.2017 г. №2625 в части оформления отдельных изменений к бюджетной смете на 2020 финансовый год.</w:t>
      </w:r>
    </w:p>
    <w:p w:rsidR="002B44AD" w:rsidRPr="00FA4DBA" w:rsidRDefault="002B44AD" w:rsidP="00FA4D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 проверки организации закупок товаров, работ, услуг в соответствии с Федеральным законом от 5 апреля</w:t>
      </w:r>
      <w:r w:rsidR="00B45B2E">
        <w:rPr>
          <w:rFonts w:ascii="Times New Roman" w:hAnsi="Times New Roman"/>
          <w:sz w:val="28"/>
          <w:szCs w:val="28"/>
        </w:rPr>
        <w:t xml:space="preserve"> 2013 года № 44-ФЗ от 29.01.2020 г. разм</w:t>
      </w:r>
      <w:r w:rsidR="00B45B2E">
        <w:rPr>
          <w:rFonts w:ascii="Times New Roman" w:hAnsi="Times New Roman"/>
          <w:sz w:val="28"/>
          <w:szCs w:val="28"/>
        </w:rPr>
        <w:t>е</w:t>
      </w:r>
      <w:r w:rsidR="00B45B2E">
        <w:rPr>
          <w:rFonts w:ascii="Times New Roman" w:hAnsi="Times New Roman"/>
          <w:sz w:val="28"/>
          <w:szCs w:val="28"/>
        </w:rPr>
        <w:t>щен в Единой информационной системе в установленные законодательством сроки.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DBA" w:rsidRPr="00FA4DBA" w:rsidRDefault="00FA4DBA" w:rsidP="00B4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DBA">
        <w:rPr>
          <w:rFonts w:ascii="Times New Roman" w:hAnsi="Times New Roman"/>
          <w:sz w:val="28"/>
          <w:szCs w:val="28"/>
        </w:rPr>
        <w:tab/>
      </w:r>
      <w:r w:rsidR="00B45B2E">
        <w:rPr>
          <w:rFonts w:ascii="Times New Roman" w:hAnsi="Times New Roman"/>
          <w:sz w:val="28"/>
          <w:szCs w:val="28"/>
        </w:rPr>
        <w:t>В результате проверки соблюдения норм трудового законодательства и иных нормативных правовых актов, содержащих нормы трудового права, нарушений не установлено.</w:t>
      </w:r>
    </w:p>
    <w:p w:rsidR="00FA4DBA" w:rsidRPr="00FA4DBA" w:rsidRDefault="00FA4DBA" w:rsidP="002B44A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DBA">
        <w:rPr>
          <w:rFonts w:ascii="Times New Roman" w:hAnsi="Times New Roman"/>
          <w:sz w:val="28"/>
          <w:szCs w:val="28"/>
        </w:rPr>
        <w:t>По результатам контрольного мероприятия проделана следующая работа:</w:t>
      </w:r>
    </w:p>
    <w:p w:rsidR="00FA4DBA" w:rsidRPr="00FA4DBA" w:rsidRDefault="00FA4DBA" w:rsidP="00FA4DBA">
      <w:pPr>
        <w:rPr>
          <w:rFonts w:ascii="Times New Roman" w:hAnsi="Times New Roman" w:cs="Times New Roman"/>
          <w:sz w:val="28"/>
          <w:szCs w:val="28"/>
        </w:rPr>
      </w:pPr>
      <w:r w:rsidRPr="00FA4DBA">
        <w:rPr>
          <w:rFonts w:ascii="Times New Roman" w:hAnsi="Times New Roman" w:cs="Times New Roman"/>
          <w:sz w:val="28"/>
          <w:szCs w:val="28"/>
        </w:rPr>
        <w:t xml:space="preserve">В установленном порядке согласованы, подписаны и направлены главе администрации Суздальского </w:t>
      </w:r>
      <w:proofErr w:type="gramStart"/>
      <w:r w:rsidRPr="00FA4D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DBA">
        <w:rPr>
          <w:rFonts w:ascii="Times New Roman" w:hAnsi="Times New Roman" w:cs="Times New Roman"/>
          <w:sz w:val="28"/>
          <w:szCs w:val="28"/>
        </w:rPr>
        <w:t xml:space="preserve">/о, </w:t>
      </w:r>
      <w:proofErr w:type="gramStart"/>
      <w:r w:rsidRPr="00FA4DBA">
        <w:rPr>
          <w:rFonts w:ascii="Times New Roman" w:hAnsi="Times New Roman" w:cs="Times New Roman"/>
          <w:sz w:val="28"/>
          <w:szCs w:val="28"/>
        </w:rPr>
        <w:t>руководителю</w:t>
      </w:r>
      <w:proofErr w:type="gramEnd"/>
      <w:r w:rsidRPr="00FA4DBA">
        <w:rPr>
          <w:rFonts w:ascii="Times New Roman" w:hAnsi="Times New Roman" w:cs="Times New Roman"/>
          <w:sz w:val="28"/>
          <w:szCs w:val="28"/>
        </w:rPr>
        <w:t xml:space="preserve"> МКУ ЦББУ города Горячий Ключ акты контрольного мероприятия, проверок, проводимых в рамках ко</w:t>
      </w:r>
      <w:r w:rsidRPr="00FA4DBA">
        <w:rPr>
          <w:rFonts w:ascii="Times New Roman" w:hAnsi="Times New Roman" w:cs="Times New Roman"/>
          <w:sz w:val="28"/>
          <w:szCs w:val="28"/>
        </w:rPr>
        <w:t>н</w:t>
      </w:r>
      <w:r w:rsidRPr="00FA4DBA">
        <w:rPr>
          <w:rFonts w:ascii="Times New Roman" w:hAnsi="Times New Roman" w:cs="Times New Roman"/>
          <w:sz w:val="28"/>
          <w:szCs w:val="28"/>
        </w:rPr>
        <w:t>трольного мероприятия.</w:t>
      </w:r>
    </w:p>
    <w:p w:rsidR="00FA4DBA" w:rsidRDefault="00FA4DBA" w:rsidP="00FA4DBA">
      <w:pPr>
        <w:rPr>
          <w:rFonts w:ascii="Times New Roman" w:hAnsi="Times New Roman"/>
          <w:sz w:val="28"/>
          <w:szCs w:val="28"/>
        </w:rPr>
      </w:pPr>
      <w:r w:rsidRPr="00FA4DBA">
        <w:rPr>
          <w:rFonts w:ascii="Times New Roman" w:hAnsi="Times New Roman" w:cs="Times New Roman"/>
          <w:sz w:val="28"/>
          <w:szCs w:val="28"/>
        </w:rPr>
        <w:t>В адрес главы администрации Суздальского с/о</w:t>
      </w:r>
      <w:r w:rsidRPr="00FA4DBA">
        <w:rPr>
          <w:rFonts w:ascii="Times New Roman" w:hAnsi="Times New Roman"/>
          <w:sz w:val="28"/>
          <w:szCs w:val="28"/>
        </w:rPr>
        <w:t>,  руководителя МКУ ЦББУ города Горячий Ключ направлено обязательное для исполнения пре</w:t>
      </w:r>
      <w:r w:rsidRPr="00FA4DBA">
        <w:rPr>
          <w:rFonts w:ascii="Times New Roman" w:hAnsi="Times New Roman"/>
          <w:sz w:val="28"/>
          <w:szCs w:val="28"/>
        </w:rPr>
        <w:t>д</w:t>
      </w:r>
      <w:r w:rsidRPr="00FA4DBA">
        <w:rPr>
          <w:rFonts w:ascii="Times New Roman" w:hAnsi="Times New Roman"/>
          <w:sz w:val="28"/>
          <w:szCs w:val="28"/>
        </w:rPr>
        <w:t>ставление об устранении нарушений и причин им способствующим в бюдже</w:t>
      </w:r>
      <w:r w:rsidRPr="00FA4DBA">
        <w:rPr>
          <w:rFonts w:ascii="Times New Roman" w:hAnsi="Times New Roman"/>
          <w:sz w:val="28"/>
          <w:szCs w:val="28"/>
        </w:rPr>
        <w:t>т</w:t>
      </w:r>
      <w:r w:rsidRPr="00FA4DBA">
        <w:rPr>
          <w:rFonts w:ascii="Times New Roman" w:hAnsi="Times New Roman"/>
          <w:sz w:val="28"/>
          <w:szCs w:val="28"/>
        </w:rPr>
        <w:t>ной сфере.</w:t>
      </w:r>
    </w:p>
    <w:p w:rsidR="002B44AD" w:rsidRDefault="002B44AD" w:rsidP="00FA4DB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 о результатах контрольного мероприятия в администрации Су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дальского с/о представлен заместителю главы муниципального образования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 Горячий Ключ, курирующему работу отдела внутреннего финансового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троля.</w:t>
      </w:r>
      <w:proofErr w:type="gramEnd"/>
    </w:p>
    <w:p w:rsidR="002B44AD" w:rsidRDefault="002B44AD" w:rsidP="00FA4D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контрольного мероприятия переданы заместителю главы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город Горячий Ключ, курирующему работу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страций сельских округов.</w:t>
      </w:r>
    </w:p>
    <w:p w:rsidR="002B44AD" w:rsidRPr="00FA4DBA" w:rsidRDefault="002B44AD" w:rsidP="00FA4DBA">
      <w:pPr>
        <w:rPr>
          <w:rFonts w:ascii="Times New Roman" w:hAnsi="Times New Roman"/>
          <w:sz w:val="28"/>
          <w:szCs w:val="28"/>
        </w:rPr>
      </w:pPr>
    </w:p>
    <w:p w:rsidR="00FA4DBA" w:rsidRPr="00FA4DBA" w:rsidRDefault="00FA4DBA" w:rsidP="00FA4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A4DBA" w:rsidRPr="00FA4DBA" w:rsidSect="00070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8E3"/>
    <w:multiLevelType w:val="hybridMultilevel"/>
    <w:tmpl w:val="43928652"/>
    <w:lvl w:ilvl="0" w:tplc="105AC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7C"/>
    <w:rsid w:val="00070D3E"/>
    <w:rsid w:val="0016471A"/>
    <w:rsid w:val="002B44AD"/>
    <w:rsid w:val="00756565"/>
    <w:rsid w:val="008D7734"/>
    <w:rsid w:val="009C1653"/>
    <w:rsid w:val="00A62AA9"/>
    <w:rsid w:val="00B123B3"/>
    <w:rsid w:val="00B45B2E"/>
    <w:rsid w:val="00B84A7C"/>
    <w:rsid w:val="00C14A5D"/>
    <w:rsid w:val="00DC764C"/>
    <w:rsid w:val="00E47117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A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2AA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A62AA9"/>
  </w:style>
  <w:style w:type="table" w:styleId="a6">
    <w:name w:val="Table Grid"/>
    <w:basedOn w:val="a1"/>
    <w:rsid w:val="00FA4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A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2AA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A62AA9"/>
  </w:style>
  <w:style w:type="table" w:styleId="a6">
    <w:name w:val="Table Grid"/>
    <w:basedOn w:val="a1"/>
    <w:rsid w:val="00FA4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D17E-B15B-40CC-9112-4ECAF2C7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7</cp:revision>
  <dcterms:created xsi:type="dcterms:W3CDTF">2019-12-26T06:35:00Z</dcterms:created>
  <dcterms:modified xsi:type="dcterms:W3CDTF">2020-02-05T05:53:00Z</dcterms:modified>
</cp:coreProperties>
</file>