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41" w:rsidRPr="00606336" w:rsidRDefault="00606336" w:rsidP="0060633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СБОР ВАЛЕЖНИКА В ЛЕСУ</w:t>
      </w:r>
    </w:p>
    <w:p w:rsidR="00D06604" w:rsidRPr="00D06604" w:rsidRDefault="00D06604" w:rsidP="00D0660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06604" w:rsidRDefault="00D06604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 1 января 2019 года вступ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ил</w:t>
      </w: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силу «Закон о сборе валежника в лесу», который позволяет гражданам бесплатно собирать в лесу и использовать для </w:t>
      </w:r>
      <w:r w:rsidR="00EE6BA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собственных</w:t>
      </w: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нужд валежник. В связи с этим Министерство</w:t>
      </w:r>
      <w:r w:rsidR="00EE6BA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природных ресурсов </w:t>
      </w:r>
      <w:r w:rsidR="00EE6BA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Краснодарского края </w:t>
      </w: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целях предупреждения нарушения лесного законодательства </w:t>
      </w:r>
      <w:r w:rsidR="00EE6BA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разработан</w:t>
      </w: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порядок заготовки </w:t>
      </w:r>
      <w:r w:rsidR="00EE6BA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сбора валежника</w:t>
      </w:r>
      <w:r w:rsidRPr="00D0660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для собственных нужд</w:t>
      </w:r>
      <w:r w:rsidR="00EE6BA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который утвержден приказом МПР КК «27 от 17.01.2019 года.</w:t>
      </w:r>
    </w:p>
    <w:p w:rsidR="00EE6BAD" w:rsidRDefault="00EE6BAD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Данный порядок распространяется только на случаи заготовки гражданами валежника для собственных нужд и исключает его заготовку в целях осуществления предпринимательской деятельности, то есть дальнейшей продажи.</w:t>
      </w:r>
    </w:p>
    <w:p w:rsidR="00EE6BAD" w:rsidRDefault="00EE6BAD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Так граждане, выразившие намерение осуществить заготовку и сбор валежника на территории муниципального образования город Горячий Ключ, должны направить в адрес Горячеключевского лесничества-филиала ГКУ КК «Комитет по лесу» не позднее чем за 15 дней до проведения работ уведомление о заготовке и сборе валежника. В нем следует указать 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следующую информацию: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фамилию, имя отчество (при наличии) гражданина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его адрес места проживания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данные документа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удостоверяющего личность;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сведения о местонахождении лесного участка, в границах которого планиру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ется заготовка и сбор валежника;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предпола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гаемый способ заготовки и сбора;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цель использования и требуемый объем валежника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а также сроки завершения работ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По желанию гражданина бланк уведомления ему будет предоставлен 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лесничестве 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 личном посещении.</w:t>
      </w:r>
      <w:r w:rsidR="00B555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</w:t>
      </w:r>
      <w:r w:rsidR="001040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уведомлению необходимо приложить копию документа, удостоверяющего личность. Уведомление может быть подано лично, по почте, факсимильной связью и в электронной форме.</w:t>
      </w:r>
    </w:p>
    <w:p w:rsidR="001040DE" w:rsidRDefault="001040DE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Уведомление и прилагаемые к нему документы рассматриваются Горячеключевским лесничество в течение 10 дней, по возможности сотрудниками лесничества этот срок будет максимально сокращен. По результатам рассмотрения выносится решение о возможности осуществления заготовки и сбора валежника либо решение об отказе в таковом.</w:t>
      </w:r>
    </w:p>
    <w:p w:rsidR="001040DE" w:rsidRDefault="00B55502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Лесничество в праве отказать гражданину в осуществлении заготовки и сбора валежника в следующих случаях: несоответствие или неполная информация указана в уведомлении о заготовке и сборе валежника; с уведомлением обратилось ненадлежащее лицо; запрещение или ограничение пребывания граждан в лесах по основаниям предусмотренным статьей 11 Лесного Кодекса РФ.</w:t>
      </w:r>
    </w:p>
    <w:p w:rsidR="00B55502" w:rsidRDefault="00B55502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 вынесении решения о возможности заготовки и сбора валежника выдается соответствующее решение. При заготовке и сборе валежника в лесу наличие данного документа при себе обязательно!</w:t>
      </w:r>
    </w:p>
    <w:p w:rsidR="00B55502" w:rsidRDefault="00B55502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 вывоза валежника из леса гражданин информирует лесничество о дате завершения работ, но не позднее чем за 14 дней, в целях осуществления учета валежника</w:t>
      </w:r>
      <w:r w:rsidR="00213E5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Валежник подлежит учету до вывоза его из леса. Без </w:t>
      </w:r>
      <w:r w:rsidR="00213E5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соответствующего учета валежника специалистом Горячеключевского лесничества вывозка категорически запрещена и приравнивается к хищению!</w:t>
      </w:r>
    </w:p>
    <w:p w:rsidR="00213E5B" w:rsidRDefault="00213E5B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 личном посещении в лесничестве граждан будет оказана консультационная помощь в подборе лесных участков, на которых возможна заготовка и сбор валежника, доведены пояснены требования к заготовке и сбору валежника и поведения в лесу в целом, с целью недопущения нарушений лесного законодательства и следующих за этим последствий.</w:t>
      </w:r>
    </w:p>
    <w:p w:rsidR="00213E5B" w:rsidRDefault="00213E5B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 возникающим вопросам граждане могут обратиться по телефону Горячеключевского лесничества – 8-86159-3-11-39.</w:t>
      </w:r>
    </w:p>
    <w:p w:rsidR="00213E5B" w:rsidRDefault="00213E5B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213E5B" w:rsidRPr="00213E5B" w:rsidRDefault="00213E5B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P</w:t>
      </w:r>
      <w:r w:rsidRPr="00213E5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S</w:t>
      </w:r>
      <w:r w:rsidRPr="00213E5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: В соответствии с пунктом 1 статьи 2.1 Закона Краснодарского края №3889-КЗ от 06.11.2018 года, под </w:t>
      </w:r>
      <w:r w:rsidR="0060633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понятием «валежник»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60633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понимаются «лежащие на поверхности земли остатки стволов деревьев, сучьев, не являющиеся порубочными остатками в местах проведения лесосечных пород и (или) образовавшиеся вследствие естественного отмирания деревьев, при их повреждении вредными организмами, буреломе, снеговале».</w:t>
      </w:r>
    </w:p>
    <w:p w:rsidR="00B55502" w:rsidRDefault="00B55502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1040DE" w:rsidRPr="00606336" w:rsidRDefault="00606336" w:rsidP="00606336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6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Юрий СВИРИДОВ</w:t>
      </w:r>
    </w:p>
    <w:p w:rsidR="00606336" w:rsidRPr="00606336" w:rsidRDefault="00606336" w:rsidP="00606336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6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главный лесничий</w:t>
      </w:r>
    </w:p>
    <w:p w:rsidR="00606336" w:rsidRPr="00606336" w:rsidRDefault="00606336" w:rsidP="00606336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6336">
        <w:rPr>
          <w:rFonts w:ascii="Times New Roman" w:hAnsi="Times New Roman" w:cs="Times New Roman"/>
          <w:b/>
          <w:sz w:val="28"/>
          <w:szCs w:val="28"/>
        </w:rPr>
        <w:t>Горячеключевского лесничества-</w:t>
      </w:r>
    </w:p>
    <w:p w:rsidR="00606336" w:rsidRPr="00606336" w:rsidRDefault="00606336" w:rsidP="00606336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6336">
        <w:rPr>
          <w:rFonts w:ascii="Times New Roman" w:hAnsi="Times New Roman" w:cs="Times New Roman"/>
          <w:b/>
          <w:sz w:val="28"/>
          <w:szCs w:val="28"/>
        </w:rPr>
        <w:t>филиала ГКУ КК «Комитет по лесу»</w:t>
      </w:r>
    </w:p>
    <w:p w:rsidR="001040DE" w:rsidRPr="00606336" w:rsidRDefault="001040DE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0DE" w:rsidRPr="00606336" w:rsidRDefault="001040DE" w:rsidP="00D066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BAD" w:rsidRPr="00606336" w:rsidRDefault="00EE6BAD" w:rsidP="00D06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6BAD" w:rsidRPr="00606336" w:rsidSect="00D6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604"/>
    <w:rsid w:val="001040DE"/>
    <w:rsid w:val="001A2A7C"/>
    <w:rsid w:val="001D4A55"/>
    <w:rsid w:val="00213E28"/>
    <w:rsid w:val="00213E5B"/>
    <w:rsid w:val="00276C30"/>
    <w:rsid w:val="002F053C"/>
    <w:rsid w:val="00366D78"/>
    <w:rsid w:val="00417522"/>
    <w:rsid w:val="005E428D"/>
    <w:rsid w:val="00606336"/>
    <w:rsid w:val="00720CD1"/>
    <w:rsid w:val="007317D7"/>
    <w:rsid w:val="00750E7D"/>
    <w:rsid w:val="00752D64"/>
    <w:rsid w:val="00783C63"/>
    <w:rsid w:val="00823637"/>
    <w:rsid w:val="008A278E"/>
    <w:rsid w:val="008B25A8"/>
    <w:rsid w:val="00A148D8"/>
    <w:rsid w:val="00A25D20"/>
    <w:rsid w:val="00A643BC"/>
    <w:rsid w:val="00B55502"/>
    <w:rsid w:val="00C6649B"/>
    <w:rsid w:val="00CF6822"/>
    <w:rsid w:val="00D003B9"/>
    <w:rsid w:val="00D01EEC"/>
    <w:rsid w:val="00D06604"/>
    <w:rsid w:val="00D63841"/>
    <w:rsid w:val="00D7250F"/>
    <w:rsid w:val="00DB5309"/>
    <w:rsid w:val="00E25712"/>
    <w:rsid w:val="00EA3A3B"/>
    <w:rsid w:val="00EB6877"/>
    <w:rsid w:val="00EE6BAD"/>
    <w:rsid w:val="00F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60C2-EA9E-446F-837C-BCC5ACD5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5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Севрюк Александер</cp:lastModifiedBy>
  <cp:revision>4</cp:revision>
  <dcterms:created xsi:type="dcterms:W3CDTF">2019-01-18T19:48:00Z</dcterms:created>
  <dcterms:modified xsi:type="dcterms:W3CDTF">2019-01-21T10:26:00Z</dcterms:modified>
</cp:coreProperties>
</file>