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8C" w:rsidRDefault="00667C7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к</w:t>
      </w:r>
      <w:proofErr w:type="gramEnd"/>
      <w:r>
        <w:rPr>
          <w:sz w:val="24"/>
          <w:szCs w:val="24"/>
        </w:rPr>
        <w:t xml:space="preserve"> информационному сообщению</w:t>
      </w:r>
    </w:p>
    <w:p w:rsidR="00667C74" w:rsidRDefault="00667C74">
      <w:pPr>
        <w:jc w:val="right"/>
        <w:rPr>
          <w:sz w:val="24"/>
          <w:szCs w:val="24"/>
        </w:rPr>
      </w:pPr>
    </w:p>
    <w:p w:rsidR="0079718C" w:rsidRDefault="007971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недвижимости ЗАО «Санаторий «Горячий Ключ» 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611"/>
        <w:gridCol w:w="3789"/>
        <w:gridCol w:w="3500"/>
        <w:gridCol w:w="1678"/>
        <w:gridCol w:w="2616"/>
        <w:gridCol w:w="3177"/>
      </w:tblGrid>
      <w:tr w:rsidR="0079718C">
        <w:trPr>
          <w:cantSplit/>
          <w:trHeight w:val="10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объекта </w:t>
            </w:r>
            <w:proofErr w:type="gramStart"/>
            <w:r>
              <w:rPr>
                <w:b/>
                <w:bCs/>
                <w:sz w:val="20"/>
              </w:rPr>
              <w:t>недвижимости  (</w:t>
            </w:r>
            <w:proofErr w:type="gramEnd"/>
            <w:r>
              <w:rPr>
                <w:b/>
                <w:bCs/>
                <w:sz w:val="20"/>
              </w:rPr>
              <w:t>с указанием кадастрового номера, литера)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Местонахождение</w:t>
            </w: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объекта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Инв. </w:t>
            </w:r>
            <w:proofErr w:type="gramStart"/>
            <w:r>
              <w:rPr>
                <w:b/>
                <w:bCs/>
                <w:sz w:val="20"/>
              </w:rPr>
              <w:t>№  объекта</w:t>
            </w:r>
            <w:proofErr w:type="gram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Год ввода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эксплуатацию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Общая* площадь, </w:t>
            </w: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кв.м./</w:t>
            </w:r>
          </w:p>
          <w:p w:rsidR="0079718C" w:rsidRDefault="0079718C">
            <w:pPr>
              <w:pStyle w:val="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этажность</w:t>
            </w:r>
          </w:p>
        </w:tc>
      </w:tr>
      <w:tr w:rsidR="007971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9718C">
        <w:tc>
          <w:tcPr>
            <w:tcW w:w="121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971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корпус №9,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23:41:1002001:1254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 / 2</w:t>
            </w:r>
          </w:p>
        </w:tc>
      </w:tr>
      <w:bookmarkEnd w:id="0"/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232,7/1</w:t>
            </w:r>
          </w:p>
        </w:tc>
      </w:tr>
      <w:tr w:rsidR="007971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Бювет,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23:41:1002001:1263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 / 2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Ванное здание №1,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23:41:1002001:1263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Вентиляторная</w:t>
            </w:r>
            <w:proofErr w:type="spellEnd"/>
            <w:r>
              <w:rPr>
                <w:sz w:val="24"/>
                <w:szCs w:val="24"/>
              </w:rPr>
              <w:t xml:space="preserve"> газоочистки,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23:41:1002001:1298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Водолечебница на 82 ванны,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23-23-10/013/2007-112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Б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6664,4 / 3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Галерея управления,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23:41:1002001:1299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№25,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23-23-10/013/2007-108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gramStart"/>
            <w:r>
              <w:rPr>
                <w:sz w:val="24"/>
                <w:szCs w:val="24"/>
              </w:rPr>
              <w:t>Ф,Ф</w:t>
            </w:r>
            <w:proofErr w:type="gramEnd"/>
            <w:r>
              <w:rPr>
                <w:sz w:val="24"/>
                <w:szCs w:val="24"/>
              </w:rPr>
              <w:t>1,ф,ф1,ф2,ф3,ф4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питьевой галереи,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23-23-10/028/2005-496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 Щ, под/Щ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приемного отделения корпус №10,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23-23-10/013/2007-114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Ж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607,4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ТП-ГК-1-1,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23:41:1002001:1301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Г27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23:41:1002001:1278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Ы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центральной котельной,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23-23-10/016/2005-611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gramStart"/>
            <w:r>
              <w:rPr>
                <w:sz w:val="24"/>
                <w:szCs w:val="24"/>
              </w:rPr>
              <w:t>З,З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Псекупская,10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866,5 / 2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 11,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23:41:1002001:858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(Обременение, залог) 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1327,7 / 2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№12,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23-23-10/013/2007-111,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П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ЛДО,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Г26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Коттедж №14 (люкс),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23-23-10/013/2007-116,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Н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 / 2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Коттедж №16(люкс) с мансардой, 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23-23-10/013/2007-109,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spellStart"/>
            <w:proofErr w:type="gramStart"/>
            <w:r>
              <w:rPr>
                <w:sz w:val="24"/>
                <w:szCs w:val="24"/>
              </w:rPr>
              <w:t>О,над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Лечебный корпус ЛДО,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23-23-10/003/2005-285,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Г1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 / 4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Материальный склад,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23:41:1002001:1273,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23:41:1002001:1275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 / 1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ТП-3,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23:41:1002001:1279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у столовой,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23:41:1002001:1300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Е.Е1,Е</w:t>
            </w:r>
            <w:proofErr w:type="gramEnd"/>
            <w:r>
              <w:rPr>
                <w:sz w:val="24"/>
                <w:szCs w:val="24"/>
              </w:rPr>
              <w:t>2,Е3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Щитовой домик №15,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23-23-10/053/2007-124,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Г</w:t>
            </w:r>
            <w:proofErr w:type="gramStart"/>
            <w:r>
              <w:rPr>
                <w:sz w:val="24"/>
                <w:szCs w:val="24"/>
              </w:rPr>
              <w:t>6,над</w:t>
            </w:r>
            <w:proofErr w:type="gramEnd"/>
            <w:r>
              <w:rPr>
                <w:sz w:val="24"/>
                <w:szCs w:val="24"/>
              </w:rPr>
              <w:t>/Г6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№1, 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23-23-10/028/2005-495,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З 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1488,1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рабочая,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23:41:1002001:1253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овощного  склада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23-23-10/016/2005-612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К, под/К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Пристройка к галерее управления,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Г31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Пристройка к диспетчерской (гараж),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склад,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23:41:1002001:1276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пункт,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23-23-10/052/2011-124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Г25 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мебельный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 мастерская,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23:41:1002001:1274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 / 3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корпус №1,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23:41:3.1.2002-362,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А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2074,3 / 4</w:t>
            </w:r>
          </w:p>
        </w:tc>
      </w:tr>
      <w:tr w:rsidR="0079718C">
        <w:trPr>
          <w:trHeight w:val="548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Спальный корпус №2, 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23-23-10/003/2005-286,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976,3 / 3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корпус №3,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23-23-10/053/2007-122,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М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корпус №4,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23-23-10/053/2007-121,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 И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корпус №8,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23-23-10/053/2007-123,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</w:t>
            </w:r>
            <w:proofErr w:type="gramStart"/>
            <w:r>
              <w:rPr>
                <w:sz w:val="24"/>
                <w:szCs w:val="24"/>
              </w:rPr>
              <w:t>Д,Д</w:t>
            </w:r>
            <w:proofErr w:type="gramEnd"/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 / 1</w:t>
            </w:r>
          </w:p>
        </w:tc>
      </w:tr>
      <w:tr w:rsidR="0079718C"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 мастерская,</w:t>
            </w:r>
          </w:p>
          <w:p w:rsidR="0079718C" w:rsidRDefault="0079718C">
            <w:pPr>
              <w:pStyle w:val="21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23:41:1002001:1302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Горячий Ключ, </w:t>
            </w:r>
          </w:p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Псекупская,2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8C" w:rsidRDefault="0079718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80,3/1</w:t>
            </w:r>
          </w:p>
        </w:tc>
      </w:tr>
    </w:tbl>
    <w:p w:rsidR="0079718C" w:rsidRDefault="007971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в графе проставляется дробь, в числителе которой общая площадь, а в знаменателе - этажность</w:t>
      </w:r>
    </w:p>
    <w:sectPr w:rsidR="0079718C">
      <w:pgSz w:w="16837" w:h="11905" w:orient="landscape"/>
      <w:pgMar w:top="850" w:right="567" w:bottom="85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74"/>
    <w:rsid w:val="002D2B75"/>
    <w:rsid w:val="00667C74"/>
    <w:rsid w:val="006752F4"/>
    <w:rsid w:val="007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1F5FEC-46F7-4C8A-844A-0869586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2440" w:right="-4473" w:firstLine="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" w:right="-1509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544" w:right="-5154" w:firstLine="0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предоставляемых для проверки государственными унитарными предприятиями Краснодарского края в департамент имущественных отношений Краснодарского края</vt:lpstr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предоставляемых для проверки государственными унитарными предприятиями Краснодарского края в департамент имущественных отношений Краснодарского края</dc:title>
  <dc:subject/>
  <dc:creator>KMG</dc:creator>
  <cp:keywords/>
  <cp:lastModifiedBy>Буторин Николай</cp:lastModifiedBy>
  <cp:revision>2</cp:revision>
  <cp:lastPrinted>2016-12-28T07:40:00Z</cp:lastPrinted>
  <dcterms:created xsi:type="dcterms:W3CDTF">2019-04-03T10:10:00Z</dcterms:created>
  <dcterms:modified xsi:type="dcterms:W3CDTF">2019-04-03T10:10:00Z</dcterms:modified>
</cp:coreProperties>
</file>