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D3" w:rsidRPr="00BF5050" w:rsidRDefault="001346D3" w:rsidP="001346D3">
      <w:pPr>
        <w:ind w:right="-15" w:firstLine="870"/>
        <w:jc w:val="both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1346D3" w:rsidRPr="00BF5050" w:rsidRDefault="001346D3" w:rsidP="001346D3">
      <w:pPr>
        <w:ind w:right="-15" w:firstLine="870"/>
        <w:jc w:val="both"/>
        <w:rPr>
          <w:b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и  ________________,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346D3" w:rsidRPr="00BF5050" w:rsidRDefault="001346D3" w:rsidP="001346D3">
      <w:pPr>
        <w:numPr>
          <w:ilvl w:val="8"/>
          <w:numId w:val="1"/>
        </w:numPr>
        <w:suppressAutoHyphens/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1346D3" w:rsidRPr="00BF5050" w:rsidRDefault="001346D3" w:rsidP="001346D3">
      <w:pPr>
        <w:numPr>
          <w:ilvl w:val="1"/>
          <w:numId w:val="2"/>
        </w:numPr>
        <w:tabs>
          <w:tab w:val="left" w:pos="0"/>
        </w:tabs>
        <w:suppressAutoHyphens/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 участок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категория земель</w:t>
      </w:r>
    </w:p>
    <w:tbl>
      <w:tblPr>
        <w:tblW w:w="0" w:type="auto"/>
        <w:tblLayout w:type="fixed"/>
        <w:tblLook w:val="0000"/>
      </w:tblPr>
      <w:tblGrid>
        <w:gridCol w:w="3085"/>
        <w:gridCol w:w="5670"/>
        <w:gridCol w:w="1093"/>
      </w:tblGrid>
      <w:tr w:rsidR="001346D3" w:rsidRPr="00BF5050" w:rsidTr="00AD647F">
        <w:trPr>
          <w:cantSplit/>
        </w:trPr>
        <w:tc>
          <w:tcPr>
            <w:tcW w:w="3085" w:type="dxa"/>
            <w:shd w:val="clear" w:color="auto" w:fill="auto"/>
          </w:tcPr>
          <w:p w:rsidR="001346D3" w:rsidRPr="00BF5050" w:rsidRDefault="001346D3" w:rsidP="00AD647F">
            <w:pPr>
              <w:ind w:right="-15" w:firstLine="870"/>
              <w:jc w:val="both"/>
              <w:rPr>
                <w:color w:val="000000"/>
                <w:lang w:val="en-US"/>
              </w:rPr>
            </w:pPr>
            <w:r w:rsidRPr="00BF5050">
              <w:rPr>
                <w:color w:val="000000"/>
              </w:rPr>
              <w:t>с  кадастровым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346D3" w:rsidRPr="00BF5050" w:rsidRDefault="001346D3" w:rsidP="00AD647F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46D3" w:rsidRPr="00BF5050" w:rsidRDefault="001346D3" w:rsidP="00AD647F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общей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(адрес, адресные ориентиры)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(далее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(разрешенное использование)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1346D3" w:rsidRPr="00BF5050" w:rsidRDefault="001346D3" w:rsidP="001346D3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1346D3" w:rsidRPr="00BF5050" w:rsidRDefault="001346D3" w:rsidP="001346D3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>арендной платы за Участок составляет:</w:t>
      </w:r>
      <w:r w:rsidRPr="00BF5050">
        <w:rPr>
          <w:bCs/>
          <w:iCs/>
          <w:color w:val="000000"/>
          <w:u w:val="single"/>
        </w:rPr>
        <w:t>_____(_____)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(сумма арендной платы прописью)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Арендатор обязан внести сумму ежегодной арендной платы, за вычетом внесенного задатка, в сумме_______рублей, в течении 10 дней с момента подписания настоящего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1346D3" w:rsidRPr="00BF5050" w:rsidRDefault="001346D3" w:rsidP="001346D3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получатель: ________________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расчетный счет получателя: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 получателя: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срок,  установленный Договором.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п.3.2.4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в)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г) невнесение арендной платы в течение одного квартала;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д) использование Участка способами, ухудшающими его качественные характеристики и экологическую обстановку;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е)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 xml:space="preserve">Своевременно вносить арендную плату в полном размере за Участок в соответствии с п.2  Договора без выставления счетов Арендодателем.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 перерасчет ее размера.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>Использовать Участок в соответствии с целевым назначением и разрешенным использованием, указанным  в п. 1.1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прилегающую  к нему территорию.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Арендодателя  об изменении своего юридического, фактического адресов или иных индивидуализирующих Арендатора реквизитов.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прекращение  деятельности или передачу прав.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перехода  прав на Объект к другим лицам, вносить арендную плату до дня расторжения Договора или внесения в него соответствующих изменений.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Участок  в надлежащем состоянии, т.е. не хуже того, в котором он находился в момент передачи в аренду.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чем  за 90 календарных  дней письменное предложение Арендодателю о расторжении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>На возмещение убытков при досрочном  расторжении  Договора по инициативе Арендодателя в случаях, не предусмотренных п. 3.2.4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Арендодатель создает препятствия в использовании Участка;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1346D3" w:rsidRPr="00BF5050" w:rsidRDefault="001346D3" w:rsidP="001346D3">
      <w:pPr>
        <w:ind w:right="-15" w:firstLine="870"/>
        <w:jc w:val="both"/>
      </w:pPr>
      <w:r w:rsidRPr="00BF5050">
        <w:rPr>
          <w:b/>
          <w:bCs/>
          <w:color w:val="000000"/>
        </w:rPr>
        <w:lastRenderedPageBreak/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4.1.12. и 4.1.25 Договора.</w:t>
      </w:r>
    </w:p>
    <w:p w:rsidR="001346D3" w:rsidRPr="00BF5050" w:rsidRDefault="001346D3" w:rsidP="001346D3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>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1346D3" w:rsidRPr="00BF5050" w:rsidRDefault="001346D3" w:rsidP="001346D3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1346D3" w:rsidRPr="00BF5050" w:rsidRDefault="001346D3" w:rsidP="001346D3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>Договор может быть расторгнут досрочно по обоюдному согласию Сторон. Расторжение Договора по обоюдному согласию Сторон по основаниям, указанным  в п. 4.2.1 Договора, возможно только при отсутствии  у  Арендатора задолженности по арендной плате.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1346D3" w:rsidRPr="00BF5050" w:rsidRDefault="001346D3" w:rsidP="001346D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9. ИЗМЕНЕНИЕ  ДОГОВОРА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9.1.</w:t>
      </w:r>
      <w:r w:rsidRPr="00BF5050">
        <w:rPr>
          <w:color w:val="000000"/>
        </w:rPr>
        <w:t xml:space="preserve"> Изменения и дополнения условий  Договора,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экземпляр – Арендодателю;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второй экземпляр – Арендатору;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346D3" w:rsidRPr="00BF5050" w:rsidRDefault="001346D3" w:rsidP="001346D3">
      <w:pPr>
        <w:numPr>
          <w:ilvl w:val="3"/>
          <w:numId w:val="1"/>
        </w:numPr>
        <w:suppressAutoHyphens/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Фактический адрес: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346D3" w:rsidRPr="00BF5050" w:rsidRDefault="001346D3" w:rsidP="001346D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346D3" w:rsidRPr="00BF5050" w:rsidRDefault="001346D3" w:rsidP="001346D3">
      <w:pPr>
        <w:ind w:right="-15" w:firstLine="870"/>
        <w:jc w:val="both"/>
        <w:rPr>
          <w:color w:val="000000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8F5364">
      <w:headerReference w:type="default" r:id="rId5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A5" w:rsidRDefault="001346D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346D3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832E85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A5D67"/>
    <w:rsid w:val="00BD62BA"/>
    <w:rsid w:val="00C03977"/>
    <w:rsid w:val="00C2161C"/>
    <w:rsid w:val="00C2796E"/>
    <w:rsid w:val="00C447A3"/>
    <w:rsid w:val="00CF219E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6D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imes New Roman CYR" w:hAnsi="Times New Roman CYR"/>
      <w:b/>
      <w:bCs/>
      <w:sz w:val="26"/>
      <w:lang w:eastAsia="ar-SA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346D3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0"/>
    <w:link w:val="70"/>
    <w:qFormat/>
    <w:rsid w:val="001346D3"/>
    <w:pPr>
      <w:keepNext/>
      <w:numPr>
        <w:ilvl w:val="6"/>
        <w:numId w:val="1"/>
      </w:numPr>
      <w:tabs>
        <w:tab w:val="left" w:pos="0"/>
        <w:tab w:val="left" w:pos="1296"/>
      </w:tabs>
      <w:suppressAutoHyphens/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1346D3"/>
    <w:pPr>
      <w:keepNext/>
      <w:widowControl w:val="0"/>
      <w:numPr>
        <w:ilvl w:val="8"/>
        <w:numId w:val="1"/>
      </w:numPr>
      <w:suppressAutoHyphens/>
      <w:spacing w:line="360" w:lineRule="auto"/>
      <w:ind w:left="560"/>
      <w:outlineLvl w:val="8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1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346D3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1346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1346D3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1346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header"/>
    <w:basedOn w:val="a"/>
    <w:link w:val="a9"/>
    <w:rsid w:val="001346D3"/>
    <w:pPr>
      <w:suppressAutoHyphens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rsid w:val="00134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1346D3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34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2018-04-25T06:44:00Z</dcterms:created>
  <dcterms:modified xsi:type="dcterms:W3CDTF">2018-04-25T06:44:00Z</dcterms:modified>
</cp:coreProperties>
</file>