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3" w:rsidRPr="000336CF" w:rsidRDefault="00556533" w:rsidP="00556533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56533" w:rsidRPr="000F64FF" w:rsidRDefault="00556533" w:rsidP="00556533">
      <w:pPr>
        <w:jc w:val="center"/>
        <w:rPr>
          <w:color w:val="000000" w:themeColor="text1"/>
          <w:sz w:val="28"/>
          <w:szCs w:val="28"/>
        </w:rPr>
      </w:pP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Предоставление муниципальной услуги осуществляется в соотве</w:t>
      </w:r>
      <w:r w:rsidRPr="000F64FF">
        <w:rPr>
          <w:color w:val="000000" w:themeColor="text1"/>
          <w:sz w:val="28"/>
          <w:szCs w:val="28"/>
        </w:rPr>
        <w:t>т</w:t>
      </w:r>
      <w:r w:rsidRPr="000F64FF">
        <w:rPr>
          <w:color w:val="000000" w:themeColor="text1"/>
          <w:sz w:val="28"/>
          <w:szCs w:val="28"/>
        </w:rPr>
        <w:t>ствии с</w:t>
      </w:r>
      <w:r>
        <w:rPr>
          <w:color w:val="000000" w:themeColor="text1"/>
          <w:sz w:val="28"/>
          <w:szCs w:val="28"/>
        </w:rPr>
        <w:t>о следующими нормативными правовыми актами</w:t>
      </w:r>
      <w:r w:rsidRPr="000F64FF">
        <w:rPr>
          <w:color w:val="000000" w:themeColor="text1"/>
          <w:sz w:val="28"/>
          <w:szCs w:val="28"/>
        </w:rPr>
        <w:t>: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Гражданским кодексом Российской Федерации (часть первая);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Гражданским кодексом Российской Федерации (часть вторая);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 xml:space="preserve">Земельным кодексом Российской Федерации от </w:t>
      </w:r>
      <w:r>
        <w:rPr>
          <w:color w:val="000000" w:themeColor="text1"/>
          <w:sz w:val="28"/>
          <w:szCs w:val="28"/>
        </w:rPr>
        <w:t xml:space="preserve">25 октября </w:t>
      </w:r>
      <w:r w:rsidRPr="000F64FF">
        <w:rPr>
          <w:color w:val="000000" w:themeColor="text1"/>
          <w:sz w:val="28"/>
          <w:szCs w:val="28"/>
        </w:rPr>
        <w:t>2001</w:t>
      </w:r>
      <w:r>
        <w:rPr>
          <w:color w:val="000000" w:themeColor="text1"/>
          <w:sz w:val="28"/>
          <w:szCs w:val="28"/>
        </w:rPr>
        <w:t xml:space="preserve"> года</w:t>
      </w:r>
      <w:r w:rsidRPr="000F64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</w:t>
      </w:r>
      <w:r w:rsidRPr="000F64FF">
        <w:rPr>
          <w:color w:val="000000" w:themeColor="text1"/>
          <w:sz w:val="28"/>
          <w:szCs w:val="28"/>
        </w:rPr>
        <w:t>№ 136-ФЗ (ЗК РФ);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rStyle w:val="link"/>
          <w:color w:val="000000" w:themeColor="text1"/>
          <w:sz w:val="28"/>
          <w:szCs w:val="28"/>
        </w:rPr>
        <w:t>Постановлением</w:t>
      </w:r>
      <w:r w:rsidRPr="000F64FF">
        <w:rPr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</w:t>
      </w:r>
      <w:r w:rsidRPr="000F64FF">
        <w:rPr>
          <w:color w:val="000000" w:themeColor="text1"/>
          <w:sz w:val="28"/>
          <w:szCs w:val="28"/>
        </w:rPr>
        <w:t>и</w:t>
      </w:r>
      <w:r w:rsidRPr="000F64FF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0F64FF">
        <w:rPr>
          <w:color w:val="000000" w:themeColor="text1"/>
          <w:sz w:val="28"/>
          <w:szCs w:val="28"/>
        </w:rPr>
        <w:t>н</w:t>
      </w:r>
      <w:r w:rsidRPr="000F64FF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 xml:space="preserve">Постановлением Правительства </w:t>
      </w:r>
      <w:r>
        <w:rPr>
          <w:color w:val="000000" w:themeColor="text1"/>
          <w:sz w:val="28"/>
          <w:szCs w:val="28"/>
        </w:rPr>
        <w:t>Российской Федерации</w:t>
      </w:r>
      <w:r w:rsidRPr="000F64FF">
        <w:rPr>
          <w:color w:val="000000" w:themeColor="text1"/>
          <w:sz w:val="28"/>
          <w:szCs w:val="28"/>
        </w:rPr>
        <w:t xml:space="preserve"> от 25 июня </w:t>
      </w:r>
      <w:r>
        <w:rPr>
          <w:color w:val="000000" w:themeColor="text1"/>
          <w:sz w:val="28"/>
          <w:szCs w:val="28"/>
        </w:rPr>
        <w:t xml:space="preserve">     </w:t>
      </w:r>
      <w:r w:rsidRPr="000F64FF">
        <w:rPr>
          <w:color w:val="000000" w:themeColor="text1"/>
          <w:sz w:val="28"/>
          <w:szCs w:val="28"/>
        </w:rPr>
        <w:t>2012 года № 634 «О видах электронной подписи, использование которых д</w:t>
      </w:r>
      <w:r w:rsidRPr="000F64FF">
        <w:rPr>
          <w:color w:val="000000" w:themeColor="text1"/>
          <w:sz w:val="28"/>
          <w:szCs w:val="28"/>
        </w:rPr>
        <w:t>о</w:t>
      </w:r>
      <w:r w:rsidRPr="000F64FF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color w:val="000000" w:themeColor="text1"/>
          <w:sz w:val="28"/>
          <w:szCs w:val="28"/>
        </w:rPr>
        <w:t xml:space="preserve"> </w:t>
      </w:r>
      <w:r w:rsidRPr="000F64FF">
        <w:rPr>
          <w:color w:val="000000" w:themeColor="text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 xml:space="preserve">Постановлением Правительства </w:t>
      </w:r>
      <w:r>
        <w:rPr>
          <w:color w:val="000000" w:themeColor="text1"/>
          <w:sz w:val="28"/>
          <w:szCs w:val="28"/>
        </w:rPr>
        <w:t xml:space="preserve">Российской Федерации </w:t>
      </w:r>
      <w:r w:rsidRPr="000F64FF">
        <w:rPr>
          <w:color w:val="000000" w:themeColor="text1"/>
          <w:sz w:val="28"/>
          <w:szCs w:val="28"/>
        </w:rPr>
        <w:t>от 26 марта 2016 года № 236</w:t>
      </w:r>
      <w:r>
        <w:rPr>
          <w:color w:val="000000" w:themeColor="text1"/>
          <w:sz w:val="28"/>
          <w:szCs w:val="28"/>
        </w:rPr>
        <w:t xml:space="preserve"> </w:t>
      </w:r>
      <w:r w:rsidRPr="000F64FF">
        <w:rPr>
          <w:color w:val="000000" w:themeColor="text1"/>
          <w:sz w:val="28"/>
          <w:szCs w:val="28"/>
        </w:rPr>
        <w:t>«О требованиях к предоставлению в электронной форме гос</w:t>
      </w:r>
      <w:r w:rsidRPr="000F64FF">
        <w:rPr>
          <w:color w:val="000000" w:themeColor="text1"/>
          <w:sz w:val="28"/>
          <w:szCs w:val="28"/>
        </w:rPr>
        <w:t>у</w:t>
      </w:r>
      <w:r w:rsidRPr="000F64FF">
        <w:rPr>
          <w:color w:val="000000" w:themeColor="text1"/>
          <w:sz w:val="28"/>
          <w:szCs w:val="28"/>
        </w:rPr>
        <w:t>дарственных и муниципальных услуг»;</w:t>
      </w:r>
    </w:p>
    <w:p w:rsidR="00556533" w:rsidRPr="000F64FF" w:rsidRDefault="00556533" w:rsidP="005565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 xml:space="preserve">Законом Краснодарского края от </w:t>
      </w:r>
      <w:r>
        <w:rPr>
          <w:color w:val="000000" w:themeColor="text1"/>
          <w:sz w:val="28"/>
          <w:szCs w:val="28"/>
        </w:rPr>
        <w:t xml:space="preserve">5 ноября </w:t>
      </w:r>
      <w:r w:rsidRPr="000F64FF">
        <w:rPr>
          <w:color w:val="000000" w:themeColor="text1"/>
          <w:sz w:val="28"/>
          <w:szCs w:val="28"/>
        </w:rPr>
        <w:t>2002</w:t>
      </w:r>
      <w:r>
        <w:rPr>
          <w:color w:val="000000" w:themeColor="text1"/>
          <w:sz w:val="28"/>
          <w:szCs w:val="28"/>
        </w:rPr>
        <w:t xml:space="preserve"> года</w:t>
      </w:r>
      <w:r w:rsidRPr="000F64FF">
        <w:rPr>
          <w:color w:val="000000" w:themeColor="text1"/>
          <w:sz w:val="28"/>
          <w:szCs w:val="28"/>
        </w:rPr>
        <w:t xml:space="preserve"> № 532-КЗ «Об осн</w:t>
      </w:r>
      <w:r w:rsidRPr="000F64FF">
        <w:rPr>
          <w:color w:val="000000" w:themeColor="text1"/>
          <w:sz w:val="28"/>
          <w:szCs w:val="28"/>
        </w:rPr>
        <w:t>о</w:t>
      </w:r>
      <w:r w:rsidRPr="000F64FF">
        <w:rPr>
          <w:color w:val="000000" w:themeColor="text1"/>
          <w:sz w:val="28"/>
          <w:szCs w:val="28"/>
        </w:rPr>
        <w:t>вах регулирования земельных отношений в Краснодарском крае»;</w:t>
      </w:r>
    </w:p>
    <w:p w:rsidR="00556533" w:rsidRPr="000F64FF" w:rsidRDefault="00556533" w:rsidP="00556533">
      <w:pPr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0F64FF">
        <w:rPr>
          <w:color w:val="000000" w:themeColor="text1"/>
          <w:sz w:val="28"/>
          <w:szCs w:val="28"/>
        </w:rPr>
        <w:t>т</w:t>
      </w:r>
      <w:r w:rsidRPr="000F64FF">
        <w:rPr>
          <w:color w:val="000000" w:themeColor="text1"/>
          <w:sz w:val="28"/>
          <w:szCs w:val="28"/>
        </w:rPr>
        <w:t xml:space="preserve">дельных вопросах организации предоставления государственных и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0F64FF">
        <w:rPr>
          <w:color w:val="000000" w:themeColor="text1"/>
          <w:sz w:val="28"/>
          <w:szCs w:val="28"/>
        </w:rPr>
        <w:t>муниципальных услуг на территории Краснодарского края»;</w:t>
      </w:r>
    </w:p>
    <w:p w:rsidR="00556533" w:rsidRPr="000F64FF" w:rsidRDefault="00556533" w:rsidP="00556533">
      <w:pPr>
        <w:ind w:firstLine="709"/>
        <w:jc w:val="both"/>
        <w:rPr>
          <w:color w:val="000000" w:themeColor="text1"/>
          <w:sz w:val="28"/>
          <w:szCs w:val="28"/>
        </w:rPr>
      </w:pPr>
      <w:r w:rsidRPr="00D01103">
        <w:rPr>
          <w:color w:val="000000"/>
          <w:sz w:val="28"/>
          <w:szCs w:val="28"/>
        </w:rPr>
        <w:t>Уставом муниципального</w:t>
      </w:r>
      <w:r>
        <w:rPr>
          <w:color w:val="000000"/>
          <w:sz w:val="28"/>
          <w:szCs w:val="28"/>
        </w:rPr>
        <w:t xml:space="preserve"> образования город Горячий Ключ Краснода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 края</w:t>
      </w:r>
      <w:r w:rsidRPr="000F64FF">
        <w:rPr>
          <w:i/>
          <w:color w:val="000000" w:themeColor="text1"/>
          <w:sz w:val="28"/>
          <w:szCs w:val="28"/>
        </w:rPr>
        <w:t>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533"/>
    <w:rsid w:val="0054378A"/>
    <w:rsid w:val="0055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556533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2018-08-28T12:25:00Z</dcterms:created>
  <dcterms:modified xsi:type="dcterms:W3CDTF">2018-08-28T12:25:00Z</dcterms:modified>
</cp:coreProperties>
</file>