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988" w:rsidRPr="00DE02CD" w:rsidRDefault="00063EDF" w:rsidP="005A57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02CD">
        <w:rPr>
          <w:rFonts w:ascii="Times New Roman" w:hAnsi="Times New Roman" w:cs="Times New Roman"/>
          <w:b/>
          <w:sz w:val="24"/>
          <w:szCs w:val="24"/>
        </w:rPr>
        <w:t>И</w:t>
      </w:r>
      <w:r w:rsidR="00CB3988" w:rsidRPr="00DE02CD">
        <w:rPr>
          <w:rFonts w:ascii="Times New Roman" w:hAnsi="Times New Roman" w:cs="Times New Roman"/>
          <w:b/>
          <w:sz w:val="24"/>
          <w:szCs w:val="24"/>
        </w:rPr>
        <w:t>нформация об основных результатах контрольного мероприятия:</w:t>
      </w:r>
      <w:r w:rsidR="00CB3988" w:rsidRPr="00DE02CD">
        <w:rPr>
          <w:rFonts w:ascii="Times New Roman" w:hAnsi="Times New Roman" w:cs="Times New Roman"/>
          <w:b/>
        </w:rPr>
        <w:t xml:space="preserve"> </w:t>
      </w:r>
      <w:r w:rsidR="00CB3988" w:rsidRPr="00DE02CD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F0125B" w:rsidRPr="00F0125B">
        <w:rPr>
          <w:rFonts w:ascii="Times New Roman" w:hAnsi="Times New Roman" w:cs="Times New Roman"/>
          <w:b/>
          <w:sz w:val="24"/>
          <w:szCs w:val="24"/>
        </w:rPr>
        <w:t>Проверка правомерности и эффективности расходования бюджетных средств, выделенных в 2018 году на реализацию мероприятий муниципальной программы «Молодежь Горячего Ключа на 2016-2022 годы</w:t>
      </w:r>
      <w:r w:rsidR="00CB3988" w:rsidRPr="00DE02CD">
        <w:rPr>
          <w:rFonts w:ascii="Times New Roman" w:hAnsi="Times New Roman" w:cs="Times New Roman"/>
          <w:b/>
          <w:sz w:val="24"/>
          <w:szCs w:val="24"/>
        </w:rPr>
        <w:t>».</w:t>
      </w:r>
    </w:p>
    <w:p w:rsidR="008B3171" w:rsidRPr="00DE02CD" w:rsidRDefault="008F49C7" w:rsidP="005A5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>В соответствии с пунктом 2.</w:t>
      </w:r>
      <w:r w:rsidR="007B0907">
        <w:rPr>
          <w:rFonts w:ascii="Times New Roman" w:hAnsi="Times New Roman" w:cs="Times New Roman"/>
          <w:sz w:val="24"/>
          <w:szCs w:val="24"/>
        </w:rPr>
        <w:t>3</w:t>
      </w:r>
      <w:r w:rsidRPr="008F49C7">
        <w:rPr>
          <w:rFonts w:ascii="Times New Roman" w:hAnsi="Times New Roman" w:cs="Times New Roman"/>
          <w:sz w:val="24"/>
          <w:szCs w:val="24"/>
        </w:rPr>
        <w:t>. плана работы Контрольно-счетной палаты муниципального образования город Горячий Ключ на 201</w:t>
      </w:r>
      <w:r w:rsidR="007B0907">
        <w:rPr>
          <w:rFonts w:ascii="Times New Roman" w:hAnsi="Times New Roman" w:cs="Times New Roman"/>
          <w:sz w:val="24"/>
          <w:szCs w:val="24"/>
        </w:rPr>
        <w:t>9</w:t>
      </w:r>
      <w:r w:rsidRPr="008F49C7">
        <w:rPr>
          <w:rFonts w:ascii="Times New Roman" w:hAnsi="Times New Roman" w:cs="Times New Roman"/>
          <w:sz w:val="24"/>
          <w:szCs w:val="24"/>
        </w:rPr>
        <w:t xml:space="preserve"> год</w:t>
      </w:r>
      <w:r w:rsidR="005A57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C71901">
        <w:rPr>
          <w:rFonts w:ascii="Times New Roman" w:hAnsi="Times New Roman" w:cs="Times New Roman"/>
          <w:sz w:val="24"/>
          <w:szCs w:val="24"/>
        </w:rPr>
        <w:t xml:space="preserve">распоряжением Контрольно-счетной палаты муниципального образования город Горячий </w:t>
      </w:r>
      <w:r w:rsidRPr="00DE02CD">
        <w:rPr>
          <w:rFonts w:ascii="Times New Roman" w:hAnsi="Times New Roman" w:cs="Times New Roman"/>
          <w:sz w:val="24"/>
          <w:szCs w:val="24"/>
        </w:rPr>
        <w:t xml:space="preserve">Ключ от </w:t>
      </w:r>
      <w:r w:rsidR="007B0907">
        <w:rPr>
          <w:rFonts w:ascii="Times New Roman" w:hAnsi="Times New Roman" w:cs="Times New Roman"/>
          <w:sz w:val="24"/>
          <w:szCs w:val="24"/>
        </w:rPr>
        <w:t>06</w:t>
      </w:r>
      <w:r w:rsidRPr="00DE02CD">
        <w:rPr>
          <w:rFonts w:ascii="Times New Roman" w:hAnsi="Times New Roman" w:cs="Times New Roman"/>
          <w:sz w:val="24"/>
          <w:szCs w:val="24"/>
        </w:rPr>
        <w:t xml:space="preserve"> </w:t>
      </w:r>
      <w:r w:rsidR="007B0907">
        <w:rPr>
          <w:rFonts w:ascii="Times New Roman" w:hAnsi="Times New Roman" w:cs="Times New Roman"/>
          <w:sz w:val="24"/>
          <w:szCs w:val="24"/>
        </w:rPr>
        <w:t>мая</w:t>
      </w:r>
      <w:r w:rsidRPr="00DE02CD">
        <w:rPr>
          <w:rFonts w:ascii="Times New Roman" w:hAnsi="Times New Roman" w:cs="Times New Roman"/>
          <w:sz w:val="24"/>
          <w:szCs w:val="24"/>
        </w:rPr>
        <w:t xml:space="preserve"> 201</w:t>
      </w:r>
      <w:r w:rsidR="007B0907">
        <w:rPr>
          <w:rFonts w:ascii="Times New Roman" w:hAnsi="Times New Roman" w:cs="Times New Roman"/>
          <w:sz w:val="24"/>
          <w:szCs w:val="24"/>
        </w:rPr>
        <w:t>9</w:t>
      </w:r>
      <w:r w:rsidRPr="00DE02CD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B0907">
        <w:rPr>
          <w:rFonts w:ascii="Times New Roman" w:hAnsi="Times New Roman" w:cs="Times New Roman"/>
          <w:sz w:val="24"/>
          <w:szCs w:val="24"/>
        </w:rPr>
        <w:t>31</w:t>
      </w:r>
      <w:r w:rsidRPr="00DE02CD">
        <w:rPr>
          <w:rFonts w:ascii="Times New Roman" w:hAnsi="Times New Roman" w:cs="Times New Roman"/>
          <w:sz w:val="24"/>
          <w:szCs w:val="24"/>
        </w:rPr>
        <w:t xml:space="preserve"> проведено контрольное мероприятие: </w:t>
      </w:r>
      <w:r w:rsidR="00C71901" w:rsidRPr="00DE02CD">
        <w:rPr>
          <w:rFonts w:ascii="Times New Roman" w:hAnsi="Times New Roman" w:cs="Times New Roman"/>
          <w:sz w:val="24"/>
          <w:szCs w:val="24"/>
        </w:rPr>
        <w:t>«</w:t>
      </w:r>
      <w:r w:rsidR="007B0907" w:rsidRPr="007B0907">
        <w:rPr>
          <w:rFonts w:ascii="Times New Roman" w:hAnsi="Times New Roman" w:cs="Times New Roman"/>
          <w:sz w:val="24"/>
          <w:szCs w:val="24"/>
        </w:rPr>
        <w:t>Проверка правомерности и эффективности расходования бюджетных средств, выделенных в 2018 году на реализацию мероприятий муниципальной программы «Молодежь Горячего Ключа на 2016-2022 годы</w:t>
      </w:r>
      <w:r w:rsidRPr="00DE02CD">
        <w:rPr>
          <w:rFonts w:ascii="Times New Roman" w:hAnsi="Times New Roman" w:cs="Times New Roman"/>
          <w:sz w:val="24"/>
          <w:szCs w:val="24"/>
        </w:rPr>
        <w:t>»</w:t>
      </w:r>
      <w:r w:rsidR="001C0479" w:rsidRPr="00DE02CD">
        <w:rPr>
          <w:rFonts w:ascii="Times New Roman" w:hAnsi="Times New Roman" w:cs="Times New Roman"/>
          <w:sz w:val="24"/>
          <w:szCs w:val="24"/>
        </w:rPr>
        <w:t>.</w:t>
      </w:r>
    </w:p>
    <w:p w:rsidR="005C127D" w:rsidRPr="008B3171" w:rsidRDefault="005C127D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>В результате проведенного контрольного мероприятия установлено:</w:t>
      </w:r>
    </w:p>
    <w:p w:rsidR="007B0907" w:rsidRDefault="007B0907" w:rsidP="005C12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907">
        <w:rPr>
          <w:rFonts w:ascii="Times New Roman" w:hAnsi="Times New Roman" w:cs="Times New Roman"/>
          <w:sz w:val="24"/>
          <w:szCs w:val="24"/>
        </w:rPr>
        <w:t>Муниципальная программа «Молодежь Горячего Ключа на 2016-2022 годы» была утверждена постановлением администрации муниципального образования город Горячий Ключ от 17.09.2015 года № 1892.</w:t>
      </w:r>
    </w:p>
    <w:p w:rsidR="003F277F" w:rsidRPr="00DE02CD" w:rsidRDefault="003F277F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02CD">
        <w:rPr>
          <w:rFonts w:ascii="Times New Roman" w:hAnsi="Times New Roman" w:cs="Times New Roman"/>
          <w:i/>
          <w:sz w:val="24"/>
          <w:szCs w:val="24"/>
          <w:u w:val="single"/>
        </w:rPr>
        <w:t>Заказчик Программы</w:t>
      </w:r>
      <w:r w:rsidRPr="00DE02CD">
        <w:rPr>
          <w:rFonts w:ascii="Times New Roman" w:hAnsi="Times New Roman" w:cs="Times New Roman"/>
          <w:sz w:val="24"/>
          <w:szCs w:val="24"/>
        </w:rPr>
        <w:t xml:space="preserve"> – </w:t>
      </w:r>
      <w:r w:rsidR="00DE02CD" w:rsidRPr="00DE02CD"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город Горячий Ключ</w:t>
      </w:r>
      <w:r w:rsidR="00784782" w:rsidRPr="00DE02CD">
        <w:rPr>
          <w:rFonts w:ascii="Times New Roman" w:hAnsi="Times New Roman" w:cs="Times New Roman"/>
          <w:sz w:val="24"/>
          <w:szCs w:val="24"/>
        </w:rPr>
        <w:t>.</w:t>
      </w:r>
      <w:r w:rsidRPr="00DE02C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F277F" w:rsidRPr="00DE02CD" w:rsidRDefault="003F277F" w:rsidP="005C127D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02CD">
        <w:rPr>
          <w:rFonts w:ascii="Times New Roman" w:hAnsi="Times New Roman" w:cs="Times New Roman"/>
          <w:i/>
          <w:sz w:val="24"/>
          <w:szCs w:val="24"/>
          <w:u w:val="single"/>
        </w:rPr>
        <w:t>Координатор</w:t>
      </w:r>
      <w:r w:rsidRPr="00DE02C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E02CD">
        <w:rPr>
          <w:rFonts w:ascii="Times New Roman" w:hAnsi="Times New Roman" w:cs="Times New Roman"/>
          <w:i/>
          <w:sz w:val="24"/>
          <w:szCs w:val="24"/>
          <w:u w:val="single"/>
        </w:rPr>
        <w:t>Программы</w:t>
      </w:r>
      <w:r w:rsidRPr="00DE02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E02CD">
        <w:rPr>
          <w:rFonts w:ascii="Times New Roman" w:hAnsi="Times New Roman" w:cs="Times New Roman"/>
          <w:sz w:val="24"/>
          <w:szCs w:val="24"/>
        </w:rPr>
        <w:t xml:space="preserve">– </w:t>
      </w:r>
      <w:r w:rsidR="007B0907" w:rsidRPr="007B0907">
        <w:rPr>
          <w:rFonts w:ascii="Times New Roman" w:hAnsi="Times New Roman" w:cs="Times New Roman"/>
          <w:sz w:val="24"/>
          <w:szCs w:val="24"/>
          <w:shd w:val="clear" w:color="auto" w:fill="FFFFFF"/>
        </w:rPr>
        <w:t>отдел по вопросам молодежной политики администрации муниципального образования город Горячий Ключ</w:t>
      </w:r>
      <w:r w:rsidR="00784782" w:rsidRPr="00DE02CD">
        <w:rPr>
          <w:rFonts w:ascii="Times New Roman" w:hAnsi="Times New Roman" w:cs="Times New Roman"/>
          <w:sz w:val="24"/>
          <w:szCs w:val="24"/>
        </w:rPr>
        <w:t>.</w:t>
      </w:r>
    </w:p>
    <w:p w:rsidR="005C127D" w:rsidRDefault="005C127D" w:rsidP="005C127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  <w:r w:rsidRPr="005C127D">
        <w:rPr>
          <w:rFonts w:ascii="Times New Roman" w:eastAsia="Times New Roman" w:hAnsi="Times New Roman" w:cs="Courier New"/>
          <w:sz w:val="28"/>
          <w:szCs w:val="28"/>
        </w:rPr>
        <w:t xml:space="preserve"> </w:t>
      </w:r>
      <w:r w:rsidRPr="005C127D">
        <w:rPr>
          <w:rFonts w:ascii="Times New Roman" w:eastAsia="Times New Roman" w:hAnsi="Times New Roman" w:cs="Courier New"/>
          <w:sz w:val="24"/>
          <w:szCs w:val="24"/>
        </w:rPr>
        <w:t xml:space="preserve">внесена в реестр стратегического планирования на официальном сайте государственной автоматизированной информационной системы «Управление» </w:t>
      </w:r>
      <w:r w:rsidRPr="005C127D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</w:rPr>
        <w:t>gasu.gov.ru</w:t>
      </w:r>
      <w:r w:rsidRPr="005C127D">
        <w:rPr>
          <w:rFonts w:ascii="Times New Roman" w:eastAsia="Times New Roman" w:hAnsi="Times New Roman" w:cs="Courier New"/>
          <w:sz w:val="24"/>
          <w:szCs w:val="24"/>
        </w:rPr>
        <w:t>.</w:t>
      </w:r>
    </w:p>
    <w:p w:rsidR="00784782" w:rsidRDefault="00784782" w:rsidP="00BF24E7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sz w:val="24"/>
          <w:szCs w:val="24"/>
          <w:lang w:val="ba-RU"/>
        </w:rPr>
        <w:t>Мероприятия, предусмотренные Программой на 201</w:t>
      </w:r>
      <w:r w:rsidR="007B0907">
        <w:rPr>
          <w:rFonts w:ascii="Times New Roman" w:hAnsi="Times New Roman" w:cs="Times New Roman"/>
          <w:sz w:val="24"/>
          <w:szCs w:val="24"/>
          <w:lang w:val="ba-RU"/>
        </w:rPr>
        <w:t>8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год исполнены в объеме финансирования </w:t>
      </w:r>
      <w:r w:rsidR="007B0907">
        <w:rPr>
          <w:rFonts w:ascii="Times New Roman" w:hAnsi="Times New Roman" w:cs="Times New Roman"/>
          <w:sz w:val="24"/>
          <w:szCs w:val="24"/>
          <w:lang w:val="ba-RU"/>
        </w:rPr>
        <w:t>7061,4</w:t>
      </w:r>
      <w:r w:rsidR="00931BD4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931BD4" w:rsidRPr="003F277F">
        <w:rPr>
          <w:rFonts w:ascii="Times New Roman" w:hAnsi="Times New Roman" w:cs="Times New Roman"/>
          <w:sz w:val="24"/>
          <w:szCs w:val="24"/>
          <w:lang w:val="ba-RU"/>
        </w:rPr>
        <w:t>тыс. руб. или 100%</w:t>
      </w:r>
      <w:r w:rsidR="005C127D">
        <w:rPr>
          <w:rFonts w:ascii="Times New Roman" w:hAnsi="Times New Roman" w:cs="Times New Roman"/>
          <w:sz w:val="24"/>
          <w:szCs w:val="24"/>
          <w:lang w:val="ba-RU"/>
        </w:rPr>
        <w:t>.</w:t>
      </w:r>
    </w:p>
    <w:p w:rsidR="00711E48" w:rsidRPr="00711E48" w:rsidRDefault="008744B7" w:rsidP="00711E48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sz w:val="24"/>
          <w:szCs w:val="24"/>
          <w:lang w:val="ba-RU"/>
        </w:rPr>
        <w:t xml:space="preserve">При проверке </w:t>
      </w:r>
      <w:r w:rsidR="00711E48" w:rsidRPr="00711E48">
        <w:rPr>
          <w:rFonts w:ascii="Times New Roman" w:hAnsi="Times New Roman" w:cs="Times New Roman"/>
          <w:sz w:val="24"/>
          <w:szCs w:val="24"/>
          <w:lang w:val="ba-RU"/>
        </w:rPr>
        <w:t>паспорт</w:t>
      </w:r>
      <w:r>
        <w:rPr>
          <w:rFonts w:ascii="Times New Roman" w:hAnsi="Times New Roman" w:cs="Times New Roman"/>
          <w:sz w:val="24"/>
          <w:szCs w:val="24"/>
          <w:lang w:val="ba-RU"/>
        </w:rPr>
        <w:t>а</w:t>
      </w:r>
      <w:r w:rsidR="00711E48" w:rsidRPr="00711E48">
        <w:rPr>
          <w:rFonts w:ascii="Times New Roman" w:hAnsi="Times New Roman" w:cs="Times New Roman"/>
          <w:sz w:val="24"/>
          <w:szCs w:val="24"/>
          <w:lang w:val="ba-RU"/>
        </w:rPr>
        <w:t xml:space="preserve"> Программы </w:t>
      </w:r>
      <w:r>
        <w:rPr>
          <w:rFonts w:ascii="Times New Roman" w:hAnsi="Times New Roman" w:cs="Times New Roman"/>
          <w:sz w:val="24"/>
          <w:szCs w:val="24"/>
          <w:lang w:val="ba-RU"/>
        </w:rPr>
        <w:t>по показателям выявлены недостатки, а также по и</w:t>
      </w:r>
      <w:r w:rsidR="00711E48" w:rsidRPr="00711E48">
        <w:rPr>
          <w:rFonts w:ascii="Times New Roman" w:hAnsi="Times New Roman" w:cs="Times New Roman"/>
          <w:sz w:val="24"/>
          <w:szCs w:val="24"/>
          <w:lang w:val="ba-RU"/>
        </w:rPr>
        <w:t>тогов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ому </w:t>
      </w:r>
      <w:r w:rsidR="00711E48" w:rsidRPr="00711E48">
        <w:rPr>
          <w:rFonts w:ascii="Times New Roman" w:hAnsi="Times New Roman" w:cs="Times New Roman"/>
          <w:sz w:val="24"/>
          <w:szCs w:val="24"/>
          <w:lang w:val="ba-RU"/>
        </w:rPr>
        <w:t>показател</w:t>
      </w:r>
      <w:r>
        <w:rPr>
          <w:rFonts w:ascii="Times New Roman" w:hAnsi="Times New Roman" w:cs="Times New Roman"/>
          <w:sz w:val="24"/>
          <w:szCs w:val="24"/>
          <w:lang w:val="ba-RU"/>
        </w:rPr>
        <w:t>ю</w:t>
      </w:r>
      <w:r w:rsidR="00711E48" w:rsidRPr="00711E48">
        <w:rPr>
          <w:rFonts w:ascii="Times New Roman" w:hAnsi="Times New Roman" w:cs="Times New Roman"/>
          <w:sz w:val="24"/>
          <w:szCs w:val="24"/>
          <w:lang w:val="ba-RU"/>
        </w:rPr>
        <w:t xml:space="preserve"> подпрограммы 1 графы 8 (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в редакции </w:t>
      </w:r>
      <w:r w:rsidR="00711E48" w:rsidRPr="00711E48">
        <w:rPr>
          <w:rFonts w:ascii="Times New Roman" w:hAnsi="Times New Roman" w:cs="Times New Roman"/>
          <w:sz w:val="24"/>
          <w:szCs w:val="24"/>
          <w:lang w:val="ba-RU"/>
        </w:rPr>
        <w:t xml:space="preserve"> Программы от 22.08.2018 года №1596) 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выявлено </w:t>
      </w:r>
      <w:r w:rsidR="00711E48" w:rsidRPr="00711E48">
        <w:rPr>
          <w:rFonts w:ascii="Times New Roman" w:hAnsi="Times New Roman" w:cs="Times New Roman"/>
          <w:sz w:val="24"/>
          <w:szCs w:val="24"/>
          <w:lang w:val="ba-RU"/>
        </w:rPr>
        <w:t>отклонение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в сумме</w:t>
      </w:r>
      <w:r w:rsidR="00711E48" w:rsidRPr="00711E48">
        <w:rPr>
          <w:rFonts w:ascii="Times New Roman" w:hAnsi="Times New Roman" w:cs="Times New Roman"/>
          <w:sz w:val="24"/>
          <w:szCs w:val="24"/>
          <w:lang w:val="ba-RU"/>
        </w:rPr>
        <w:t xml:space="preserve"> 4,9 тыс. руб.</w:t>
      </w:r>
    </w:p>
    <w:p w:rsidR="00711E48" w:rsidRPr="00711E48" w:rsidRDefault="00711E48" w:rsidP="00711E48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711E48">
        <w:rPr>
          <w:rFonts w:ascii="Times New Roman" w:hAnsi="Times New Roman" w:cs="Times New Roman"/>
          <w:sz w:val="24"/>
          <w:szCs w:val="24"/>
          <w:lang w:val="ba-RU"/>
        </w:rPr>
        <w:t>Выявлены недостатки п</w:t>
      </w:r>
      <w:r w:rsidR="007D6379">
        <w:rPr>
          <w:rFonts w:ascii="Times New Roman" w:hAnsi="Times New Roman" w:cs="Times New Roman"/>
          <w:sz w:val="24"/>
          <w:szCs w:val="24"/>
          <w:lang w:val="ba-RU"/>
        </w:rPr>
        <w:t xml:space="preserve">о оформлению текстовой части в </w:t>
      </w:r>
      <w:r w:rsidRPr="00711E48">
        <w:rPr>
          <w:rFonts w:ascii="Times New Roman" w:hAnsi="Times New Roman" w:cs="Times New Roman"/>
          <w:sz w:val="24"/>
          <w:szCs w:val="24"/>
          <w:lang w:val="ba-RU"/>
        </w:rPr>
        <w:t>договор</w:t>
      </w:r>
      <w:r w:rsidR="007D6379">
        <w:rPr>
          <w:rFonts w:ascii="Times New Roman" w:hAnsi="Times New Roman" w:cs="Times New Roman"/>
          <w:sz w:val="24"/>
          <w:szCs w:val="24"/>
          <w:lang w:val="ba-RU"/>
        </w:rPr>
        <w:t xml:space="preserve">ах, </w:t>
      </w:r>
      <w:r w:rsidRPr="00711E48">
        <w:rPr>
          <w:rFonts w:ascii="Times New Roman" w:hAnsi="Times New Roman" w:cs="Times New Roman"/>
          <w:sz w:val="24"/>
          <w:szCs w:val="24"/>
          <w:lang w:val="ba-RU"/>
        </w:rPr>
        <w:t>заключенн</w:t>
      </w:r>
      <w:r w:rsidR="007D6379">
        <w:rPr>
          <w:rFonts w:ascii="Times New Roman" w:hAnsi="Times New Roman" w:cs="Times New Roman"/>
          <w:sz w:val="24"/>
          <w:szCs w:val="24"/>
          <w:lang w:val="ba-RU"/>
        </w:rPr>
        <w:t>ых в рамках  реализации мероприятий по Программе.</w:t>
      </w:r>
      <w:r w:rsidRPr="00711E48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</w:p>
    <w:p w:rsidR="007B0907" w:rsidRDefault="00711E48" w:rsidP="00BF24E7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711E48">
        <w:rPr>
          <w:rFonts w:ascii="Times New Roman" w:hAnsi="Times New Roman" w:cs="Times New Roman"/>
          <w:sz w:val="24"/>
          <w:szCs w:val="24"/>
          <w:lang w:val="ba-RU"/>
        </w:rPr>
        <w:t>По критериям степени выполнения непосредственных результатов основных мероприятий Программы и уровней достижения индикаторов эффективности за 2018 год в соответствии с утвержденной типовой Методикой, определена как «высокоэффективная»</w:t>
      </w:r>
      <w:r w:rsidR="007D6379">
        <w:rPr>
          <w:rFonts w:ascii="Times New Roman" w:hAnsi="Times New Roman" w:cs="Times New Roman"/>
          <w:sz w:val="24"/>
          <w:szCs w:val="24"/>
          <w:lang w:val="ba-RU"/>
        </w:rPr>
        <w:t>.</w:t>
      </w:r>
      <w:r w:rsidRPr="00711E48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</w:p>
    <w:p w:rsidR="00764566" w:rsidRPr="00CB3988" w:rsidRDefault="00931BD4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BD4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составлен </w:t>
      </w:r>
      <w:r w:rsidR="00AA0AEE">
        <w:rPr>
          <w:rFonts w:ascii="Times New Roman" w:hAnsi="Times New Roman" w:cs="Times New Roman"/>
          <w:sz w:val="24"/>
          <w:szCs w:val="24"/>
        </w:rPr>
        <w:t>а</w:t>
      </w:r>
      <w:r w:rsidRPr="00931BD4">
        <w:rPr>
          <w:rFonts w:ascii="Times New Roman" w:hAnsi="Times New Roman" w:cs="Times New Roman"/>
          <w:sz w:val="24"/>
          <w:szCs w:val="24"/>
        </w:rPr>
        <w:t xml:space="preserve">кт от </w:t>
      </w:r>
      <w:r w:rsidR="007B0907">
        <w:rPr>
          <w:rFonts w:ascii="Times New Roman" w:hAnsi="Times New Roman" w:cs="Times New Roman"/>
          <w:sz w:val="24"/>
          <w:szCs w:val="24"/>
        </w:rPr>
        <w:t>30</w:t>
      </w:r>
      <w:r w:rsidRPr="00931BD4">
        <w:rPr>
          <w:rFonts w:ascii="Times New Roman" w:hAnsi="Times New Roman" w:cs="Times New Roman"/>
          <w:sz w:val="24"/>
          <w:szCs w:val="24"/>
        </w:rPr>
        <w:t>.0</w:t>
      </w:r>
      <w:r w:rsidR="007B0907">
        <w:rPr>
          <w:rFonts w:ascii="Times New Roman" w:hAnsi="Times New Roman" w:cs="Times New Roman"/>
          <w:sz w:val="24"/>
          <w:szCs w:val="24"/>
        </w:rPr>
        <w:t>5</w:t>
      </w:r>
      <w:r w:rsidRPr="00931BD4">
        <w:rPr>
          <w:rFonts w:ascii="Times New Roman" w:hAnsi="Times New Roman" w:cs="Times New Roman"/>
          <w:sz w:val="24"/>
          <w:szCs w:val="24"/>
        </w:rPr>
        <w:t>.201</w:t>
      </w:r>
      <w:r w:rsidR="007B090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1BD4">
        <w:rPr>
          <w:rFonts w:ascii="Times New Roman" w:hAnsi="Times New Roman" w:cs="Times New Roman"/>
          <w:sz w:val="24"/>
          <w:szCs w:val="24"/>
        </w:rPr>
        <w:t>г.</w:t>
      </w:r>
      <w:r w:rsidR="007D6379">
        <w:rPr>
          <w:rFonts w:ascii="Times New Roman" w:hAnsi="Times New Roman" w:cs="Times New Roman"/>
          <w:sz w:val="24"/>
          <w:szCs w:val="24"/>
        </w:rPr>
        <w:t xml:space="preserve">, который </w:t>
      </w:r>
      <w:r w:rsidR="00764566" w:rsidRPr="00764566">
        <w:rPr>
          <w:rFonts w:ascii="Times New Roman" w:hAnsi="Times New Roman" w:cs="Times New Roman"/>
          <w:sz w:val="24"/>
          <w:szCs w:val="24"/>
        </w:rPr>
        <w:t>направлен в адрес главы муниципального образования город Горячий Ключ</w:t>
      </w:r>
      <w:r w:rsidR="007D6379">
        <w:rPr>
          <w:rFonts w:ascii="Times New Roman" w:hAnsi="Times New Roman" w:cs="Times New Roman"/>
          <w:sz w:val="24"/>
          <w:szCs w:val="24"/>
        </w:rPr>
        <w:t xml:space="preserve"> для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приняти</w:t>
      </w:r>
      <w:r w:rsidR="007D6379">
        <w:rPr>
          <w:rFonts w:ascii="Times New Roman" w:hAnsi="Times New Roman" w:cs="Times New Roman"/>
          <w:sz w:val="24"/>
          <w:szCs w:val="24"/>
        </w:rPr>
        <w:t>я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мер </w:t>
      </w:r>
      <w:r w:rsidR="007D6379">
        <w:rPr>
          <w:rFonts w:ascii="Times New Roman" w:hAnsi="Times New Roman" w:cs="Times New Roman"/>
          <w:sz w:val="24"/>
          <w:szCs w:val="24"/>
        </w:rPr>
        <w:t>по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устранени</w:t>
      </w:r>
      <w:r w:rsidR="007D6379">
        <w:rPr>
          <w:rFonts w:ascii="Times New Roman" w:hAnsi="Times New Roman" w:cs="Times New Roman"/>
          <w:sz w:val="24"/>
          <w:szCs w:val="24"/>
        </w:rPr>
        <w:t>ю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выявленных нарушений и недостатков </w:t>
      </w:r>
      <w:r w:rsidR="00764566" w:rsidRPr="00CB3988">
        <w:rPr>
          <w:rFonts w:ascii="Times New Roman" w:hAnsi="Times New Roman" w:cs="Times New Roman"/>
          <w:sz w:val="24"/>
          <w:szCs w:val="24"/>
        </w:rPr>
        <w:t>в месячный срок.</w:t>
      </w:r>
    </w:p>
    <w:p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 xml:space="preserve">Распоряжением Контрольно-счетной палаты муниципального образования город Горячий Ключ от </w:t>
      </w:r>
      <w:r w:rsidR="007B0907">
        <w:rPr>
          <w:rFonts w:ascii="Times New Roman" w:hAnsi="Times New Roman" w:cs="Times New Roman"/>
          <w:sz w:val="24"/>
          <w:szCs w:val="24"/>
        </w:rPr>
        <w:t>30</w:t>
      </w:r>
      <w:r w:rsidRPr="00764566">
        <w:rPr>
          <w:rFonts w:ascii="Times New Roman" w:hAnsi="Times New Roman" w:cs="Times New Roman"/>
          <w:sz w:val="24"/>
          <w:szCs w:val="24"/>
        </w:rPr>
        <w:t xml:space="preserve"> </w:t>
      </w:r>
      <w:r w:rsidR="007B0907">
        <w:rPr>
          <w:rFonts w:ascii="Times New Roman" w:hAnsi="Times New Roman" w:cs="Times New Roman"/>
          <w:sz w:val="24"/>
          <w:szCs w:val="24"/>
        </w:rPr>
        <w:t>мая</w:t>
      </w:r>
      <w:r w:rsidRPr="00764566">
        <w:rPr>
          <w:rFonts w:ascii="Times New Roman" w:hAnsi="Times New Roman" w:cs="Times New Roman"/>
          <w:sz w:val="24"/>
          <w:szCs w:val="24"/>
        </w:rPr>
        <w:t xml:space="preserve"> 201</w:t>
      </w:r>
      <w:r w:rsidR="007B0907">
        <w:rPr>
          <w:rFonts w:ascii="Times New Roman" w:hAnsi="Times New Roman" w:cs="Times New Roman"/>
          <w:sz w:val="24"/>
          <w:szCs w:val="24"/>
        </w:rPr>
        <w:t>9</w:t>
      </w:r>
      <w:r w:rsidR="00DE02C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7B0907">
        <w:rPr>
          <w:rFonts w:ascii="Times New Roman" w:hAnsi="Times New Roman" w:cs="Times New Roman"/>
          <w:sz w:val="24"/>
          <w:szCs w:val="24"/>
        </w:rPr>
        <w:t>37</w:t>
      </w:r>
      <w:r w:rsidRPr="00764566">
        <w:rPr>
          <w:rFonts w:ascii="Times New Roman" w:hAnsi="Times New Roman" w:cs="Times New Roman"/>
          <w:sz w:val="24"/>
          <w:szCs w:val="24"/>
        </w:rPr>
        <w:t xml:space="preserve"> утвержден отчет о результатах контрольного мероприятия.</w:t>
      </w:r>
    </w:p>
    <w:p w:rsidR="004E2A8F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>Отчет о результатах контрольного мероприятия направлен в Совет муниципального образования город Горячий Ключ.</w:t>
      </w:r>
    </w:p>
    <w:p w:rsidR="004E2A8F" w:rsidRPr="004E2A8F" w:rsidRDefault="004E2A8F" w:rsidP="00F82D8E">
      <w:pPr>
        <w:pStyle w:val="a7"/>
        <w:shd w:val="clear" w:color="auto" w:fill="FFFFFF"/>
        <w:spacing w:before="0" w:beforeAutospacing="0" w:after="0" w:afterAutospacing="0"/>
        <w:ind w:firstLine="567"/>
        <w:jc w:val="both"/>
      </w:pPr>
      <w:r w:rsidRPr="00F82D8E">
        <w:rPr>
          <w:rStyle w:val="a8"/>
          <w:b w:val="0"/>
          <w:bCs w:val="0"/>
          <w:bdr w:val="none" w:sz="0" w:space="0" w:color="auto" w:frame="1"/>
          <w:shd w:val="clear" w:color="auto" w:fill="FFFFFF"/>
        </w:rPr>
        <w:t>По результатам рассмотрения</w:t>
      </w:r>
      <w:r w:rsidRPr="004E2A8F">
        <w:rPr>
          <w:shd w:val="clear" w:color="auto" w:fill="FFFFFF"/>
        </w:rPr>
        <w:t> акта контрольного мероприятия нарушения, подлеж</w:t>
      </w:r>
      <w:r w:rsidR="000362D8">
        <w:rPr>
          <w:shd w:val="clear" w:color="auto" w:fill="FFFFFF"/>
        </w:rPr>
        <w:t>ащие устранению, были устранены</w:t>
      </w:r>
      <w:r w:rsidRPr="004E2A8F">
        <w:rPr>
          <w:shd w:val="clear" w:color="auto" w:fill="FFFFFF"/>
        </w:rPr>
        <w:t>.</w:t>
      </w:r>
      <w:r w:rsidRPr="004E2A8F">
        <w:t xml:space="preserve"> О принятых мерах по устранению выявленных нарушений и недостатков представлена информация объектом контроля </w:t>
      </w:r>
      <w:r w:rsidR="000362D8">
        <w:t>– администрацией муниципального образования город Горячий Ключ в установленный срок</w:t>
      </w:r>
      <w:r w:rsidRPr="004E2A8F">
        <w:t xml:space="preserve"> письмом от </w:t>
      </w:r>
      <w:r w:rsidR="000362D8">
        <w:t>28</w:t>
      </w:r>
      <w:r w:rsidRPr="004E2A8F">
        <w:t>.0</w:t>
      </w:r>
      <w:r w:rsidR="000362D8">
        <w:t>6</w:t>
      </w:r>
      <w:r w:rsidRPr="004E2A8F">
        <w:t xml:space="preserve">.2019 года № </w:t>
      </w:r>
      <w:r w:rsidR="000362D8">
        <w:t>101-1646/19.01-01-12.</w:t>
      </w:r>
    </w:p>
    <w:p w:rsidR="004E2A8F" w:rsidRPr="00764566" w:rsidRDefault="004E2A8F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64566" w:rsidRPr="00764566" w:rsidSect="00CB398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62D0222B"/>
    <w:multiLevelType w:val="hybridMultilevel"/>
    <w:tmpl w:val="EFA87FCC"/>
    <w:lvl w:ilvl="0" w:tplc="30D83F0A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901"/>
    <w:rsid w:val="000362D8"/>
    <w:rsid w:val="00063EDF"/>
    <w:rsid w:val="00074D63"/>
    <w:rsid w:val="001C0479"/>
    <w:rsid w:val="003F277F"/>
    <w:rsid w:val="00422F48"/>
    <w:rsid w:val="00447A81"/>
    <w:rsid w:val="00477B10"/>
    <w:rsid w:val="004B2163"/>
    <w:rsid w:val="004E2A8F"/>
    <w:rsid w:val="004E7113"/>
    <w:rsid w:val="005108F9"/>
    <w:rsid w:val="00577550"/>
    <w:rsid w:val="005810CA"/>
    <w:rsid w:val="005A5703"/>
    <w:rsid w:val="005C127D"/>
    <w:rsid w:val="0066420E"/>
    <w:rsid w:val="0069064C"/>
    <w:rsid w:val="006A3305"/>
    <w:rsid w:val="0070351E"/>
    <w:rsid w:val="00711E48"/>
    <w:rsid w:val="00741C84"/>
    <w:rsid w:val="00764566"/>
    <w:rsid w:val="00784782"/>
    <w:rsid w:val="007B0907"/>
    <w:rsid w:val="007D6379"/>
    <w:rsid w:val="00851EED"/>
    <w:rsid w:val="008744B7"/>
    <w:rsid w:val="008B3171"/>
    <w:rsid w:val="008E1FBF"/>
    <w:rsid w:val="008E34F7"/>
    <w:rsid w:val="008F49C7"/>
    <w:rsid w:val="00931BD4"/>
    <w:rsid w:val="00A561AA"/>
    <w:rsid w:val="00A709E8"/>
    <w:rsid w:val="00AA0AEE"/>
    <w:rsid w:val="00BF24E7"/>
    <w:rsid w:val="00C71901"/>
    <w:rsid w:val="00CA4A3D"/>
    <w:rsid w:val="00CB3988"/>
    <w:rsid w:val="00DB376C"/>
    <w:rsid w:val="00DE02CD"/>
    <w:rsid w:val="00EC5799"/>
    <w:rsid w:val="00EE66DE"/>
    <w:rsid w:val="00F0125B"/>
    <w:rsid w:val="00F8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AD9AFE-BE7F-441A-BB0C-49790236D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A3D"/>
  </w:style>
  <w:style w:type="paragraph" w:styleId="2">
    <w:name w:val="heading 2"/>
    <w:basedOn w:val="a"/>
    <w:next w:val="a"/>
    <w:link w:val="20"/>
    <w:qFormat/>
    <w:rsid w:val="008F49C7"/>
    <w:pPr>
      <w:keepNext/>
      <w:spacing w:before="240" w:after="60" w:line="36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8F49C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8E1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1FBF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4E2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4E2A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2019-05-31T07:38:00Z</cp:lastPrinted>
  <dcterms:created xsi:type="dcterms:W3CDTF">2019-05-31T07:50:00Z</dcterms:created>
  <dcterms:modified xsi:type="dcterms:W3CDTF">2019-08-01T06:48:00Z</dcterms:modified>
</cp:coreProperties>
</file>