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EF" w:rsidRDefault="001C6EE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1FEF" w:rsidRDefault="00531FEF">
      <w:pPr>
        <w:spacing w:after="0"/>
        <w:rPr>
          <w:rFonts w:ascii="Times New Roman" w:hAnsi="Times New Roman" w:cs="Times New Roman"/>
          <w:sz w:val="28"/>
        </w:rPr>
      </w:pPr>
    </w:p>
    <w:p w:rsidR="00531FEF" w:rsidRDefault="00531F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1FEF" w:rsidRDefault="00531FE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31FEF" w:rsidRDefault="001C6EE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31FEF" w:rsidRPr="009279DE" w:rsidRDefault="001C6E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 тысячи документов на недвижимость жители Краснодарского края забыли в 2021 году</w:t>
      </w:r>
      <w:r w:rsidRPr="0092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31FEF" w:rsidRPr="009279DE" w:rsidRDefault="001C6EE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DE">
        <w:rPr>
          <w:rFonts w:ascii="Times New Roman" w:hAnsi="Times New Roman" w:cs="Times New Roman"/>
          <w:b/>
          <w:sz w:val="28"/>
          <w:szCs w:val="28"/>
        </w:rPr>
        <w:t xml:space="preserve">В архиве Кадастровой палаты по Краснодарскому краю хранится более 300 тысяч </w:t>
      </w:r>
      <w:r w:rsidRPr="009279DE">
        <w:rPr>
          <w:rFonts w:ascii="Times New Roman" w:hAnsi="Times New Roman" w:cs="Times New Roman"/>
          <w:b/>
          <w:sz w:val="28"/>
          <w:szCs w:val="28"/>
        </w:rPr>
        <w:t>документов, которые граждане «забыли» забрать. Почти 194 тысячи из них поступило в архив за прошедший год, что на 41,6% больше, чем в 2020 году.</w:t>
      </w:r>
    </w:p>
    <w:p w:rsidR="00531FEF" w:rsidRPr="009279DE" w:rsidRDefault="001C6EE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DE">
        <w:rPr>
          <w:rFonts w:ascii="Times New Roman" w:hAnsi="Times New Roman" w:cs="Times New Roman"/>
          <w:bCs/>
          <w:sz w:val="28"/>
          <w:szCs w:val="28"/>
        </w:rPr>
        <w:t xml:space="preserve">Прием и выдача документов для проведения государственного кадастрового учета и регистрации прав осуществляется </w:t>
      </w:r>
      <w:r w:rsidRPr="009279DE">
        <w:rPr>
          <w:rFonts w:ascii="Times New Roman" w:hAnsi="Times New Roman" w:cs="Times New Roman"/>
          <w:bCs/>
          <w:sz w:val="28"/>
          <w:szCs w:val="28"/>
        </w:rPr>
        <w:t>в офисах МФЦ. Готовые документы, поступившие из Кадастровой палаты, хранятся в офисе МФЦ не более 45 календарных дней. Если в течение этого периода по какой-либо причине заявителем не были получены документы, их передают в Филиал Кадастровой палаты на бесс</w:t>
      </w:r>
      <w:r w:rsidRPr="009279DE">
        <w:rPr>
          <w:rFonts w:ascii="Times New Roman" w:hAnsi="Times New Roman" w:cs="Times New Roman"/>
          <w:bCs/>
          <w:sz w:val="28"/>
          <w:szCs w:val="28"/>
        </w:rPr>
        <w:t>рочное хранение.</w:t>
      </w:r>
    </w:p>
    <w:p w:rsidR="00531FEF" w:rsidRPr="009279DE" w:rsidRDefault="001C6EE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DE">
        <w:rPr>
          <w:rFonts w:ascii="Times New Roman" w:hAnsi="Times New Roman" w:cs="Times New Roman"/>
          <w:bCs/>
          <w:sz w:val="28"/>
          <w:szCs w:val="28"/>
        </w:rPr>
        <w:t>Невостребованные документы можно получить в офисе Кадастровой палаты прямо в день обращения. Для этого необходимо лично обратиться в филиал по месту хранения. Если же необходимые бумаги находятся в другом регионе, можно обратиться в ближай</w:t>
      </w:r>
      <w:r w:rsidRPr="009279DE">
        <w:rPr>
          <w:rFonts w:ascii="Times New Roman" w:hAnsi="Times New Roman" w:cs="Times New Roman"/>
          <w:bCs/>
          <w:sz w:val="28"/>
          <w:szCs w:val="28"/>
        </w:rPr>
        <w:t>ший территориальный отдел любого филиала Кадастровой палаты по России и подать заявление на выдачу невостребованных документов бесплатно. Как только документы поступят в филиал, заявитель получит уведомление. Однако необходимо будет поторопиться, поскольку</w:t>
      </w:r>
      <w:r w:rsidRPr="009279DE">
        <w:rPr>
          <w:rFonts w:ascii="Times New Roman" w:hAnsi="Times New Roman" w:cs="Times New Roman"/>
          <w:bCs/>
          <w:sz w:val="28"/>
          <w:szCs w:val="28"/>
        </w:rPr>
        <w:t xml:space="preserve"> в филиале документы будут храниться в течение 30 суток, после чего отправятся обратно в филиал по месту хранения. В случае отсутствия возможности лично посетить офис Кадастровой палаты, можно заказать курьерскую доставку забытых документов на платной осно</w:t>
      </w:r>
      <w:r w:rsidRPr="009279DE">
        <w:rPr>
          <w:rFonts w:ascii="Times New Roman" w:hAnsi="Times New Roman" w:cs="Times New Roman"/>
          <w:bCs/>
          <w:sz w:val="28"/>
          <w:szCs w:val="28"/>
        </w:rPr>
        <w:t>ве по телефону Кадастровой палаты 8-861-992-13-02 (доб. 20-60 или 20-61), по электронной почте uslugi-pay@23.kadastr.ru.</w:t>
      </w:r>
    </w:p>
    <w:p w:rsidR="00531FEF" w:rsidRPr="009279DE" w:rsidRDefault="001C6EE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DE">
        <w:rPr>
          <w:rFonts w:ascii="Times New Roman" w:hAnsi="Times New Roman" w:cs="Times New Roman"/>
          <w:bCs/>
          <w:sz w:val="28"/>
          <w:szCs w:val="28"/>
        </w:rPr>
        <w:lastRenderedPageBreak/>
        <w:t>Контакты каждого регионального офиса Федеральной кадастровой палаты размещены на официальном сайте учреждения https://kadastr.ru в разд</w:t>
      </w:r>
      <w:r w:rsidRPr="009279DE">
        <w:rPr>
          <w:rFonts w:ascii="Times New Roman" w:hAnsi="Times New Roman" w:cs="Times New Roman"/>
          <w:bCs/>
          <w:sz w:val="28"/>
          <w:szCs w:val="28"/>
        </w:rPr>
        <w:t>еле «Обратная связь». Ознакомиться с инструкцией</w:t>
      </w:r>
      <w:bookmarkStart w:id="0" w:name="_GoBack"/>
      <w:bookmarkEnd w:id="0"/>
      <w:r w:rsidRPr="009279DE">
        <w:rPr>
          <w:rFonts w:ascii="Times New Roman" w:hAnsi="Times New Roman" w:cs="Times New Roman"/>
          <w:bCs/>
          <w:sz w:val="28"/>
          <w:szCs w:val="28"/>
        </w:rPr>
        <w:t xml:space="preserve">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531FEF" w:rsidRPr="009279DE" w:rsidRDefault="001C6EE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DE">
        <w:rPr>
          <w:rFonts w:ascii="Times New Roman" w:hAnsi="Times New Roman" w:cs="Times New Roman"/>
          <w:bCs/>
          <w:sz w:val="28"/>
          <w:szCs w:val="28"/>
        </w:rPr>
        <w:t>Кроме того, запросить невостребов</w:t>
      </w:r>
      <w:r w:rsidRPr="009279DE">
        <w:rPr>
          <w:rFonts w:ascii="Times New Roman" w:hAnsi="Times New Roman" w:cs="Times New Roman"/>
          <w:bCs/>
          <w:sz w:val="28"/>
          <w:szCs w:val="28"/>
        </w:rPr>
        <w:t>анные документы можно и в офисах МФЦ, но получить их можно будет только в Кадастровой палате.</w:t>
      </w:r>
    </w:p>
    <w:p w:rsidR="00531FEF" w:rsidRPr="009279DE" w:rsidRDefault="001C6EE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531FEF" w:rsidRPr="009279DE" w:rsidRDefault="001C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531FEF" w:rsidRPr="009279DE" w:rsidRDefault="00531FEF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31FEF" w:rsidRPr="009279DE">
        <w:trPr>
          <w:jc w:val="center"/>
        </w:trPr>
        <w:tc>
          <w:tcPr>
            <w:tcW w:w="775" w:type="dxa"/>
            <w:hideMark/>
          </w:tcPr>
          <w:p w:rsidR="00531FEF" w:rsidRPr="009279DE" w:rsidRDefault="001C6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79D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31FEF" w:rsidRPr="009279DE" w:rsidRDefault="00531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1C6EED" w:rsidRPr="009279DE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31FEF" w:rsidRPr="009279DE" w:rsidRDefault="001C6EE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9279D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31FEF" w:rsidRPr="009279DE" w:rsidRDefault="001C6E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279D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531FEF" w:rsidRPr="009279DE">
        <w:trPr>
          <w:jc w:val="center"/>
        </w:trPr>
        <w:tc>
          <w:tcPr>
            <w:tcW w:w="775" w:type="dxa"/>
            <w:hideMark/>
          </w:tcPr>
          <w:p w:rsidR="00531FEF" w:rsidRPr="009279DE" w:rsidRDefault="001C6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279D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31FEF" w:rsidRPr="009279DE" w:rsidRDefault="001C6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279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31FEF" w:rsidRPr="009279DE" w:rsidRDefault="001C6EED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9279D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31FEF" w:rsidRPr="009279DE" w:rsidRDefault="001C6E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279D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531FEF" w:rsidRPr="009279DE" w:rsidRDefault="00531FE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FEF" w:rsidRPr="009279DE" w:rsidSect="00531FE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ED" w:rsidRDefault="001C6EED">
      <w:pPr>
        <w:spacing w:after="0" w:line="240" w:lineRule="auto"/>
      </w:pPr>
      <w:r>
        <w:separator/>
      </w:r>
    </w:p>
  </w:endnote>
  <w:endnote w:type="continuationSeparator" w:id="1">
    <w:p w:rsidR="001C6EED" w:rsidRDefault="001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EF" w:rsidRDefault="001C6EE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31FEF" w:rsidRDefault="001C6EE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ED" w:rsidRDefault="001C6EED">
      <w:pPr>
        <w:spacing w:after="0" w:line="240" w:lineRule="auto"/>
      </w:pPr>
      <w:r>
        <w:separator/>
      </w:r>
    </w:p>
  </w:footnote>
  <w:footnote w:type="continuationSeparator" w:id="1">
    <w:p w:rsidR="001C6EED" w:rsidRDefault="001C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1FEF"/>
    <w:rsid w:val="001C6EED"/>
    <w:rsid w:val="00531FEF"/>
    <w:rsid w:val="0092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1F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E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FE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1FE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31FE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3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1FEF"/>
  </w:style>
  <w:style w:type="paragraph" w:styleId="af">
    <w:name w:val="footer"/>
    <w:basedOn w:val="a"/>
    <w:link w:val="af0"/>
    <w:uiPriority w:val="99"/>
    <w:unhideWhenUsed/>
    <w:rsid w:val="0053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1FEF"/>
  </w:style>
  <w:style w:type="table" w:styleId="af1">
    <w:name w:val="Table Grid"/>
    <w:basedOn w:val="a1"/>
    <w:uiPriority w:val="39"/>
    <w:rsid w:val="0053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2022-01-20T06:43:00Z</dcterms:created>
  <dcterms:modified xsi:type="dcterms:W3CDTF">2022-01-20T06:43:00Z</dcterms:modified>
</cp:coreProperties>
</file>