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7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КРАСНОДАРСКИЙ КРАЙ</w:t>
      </w:r>
    </w:p>
    <w:p w:rsidR="00FE728F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FE728F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</w:p>
    <w:p w:rsidR="00FE728F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 9</w:t>
      </w:r>
    </w:p>
    <w:p w:rsidR="00DE4867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проверки  соблюдения требований законодательства Российской </w:t>
      </w:r>
    </w:p>
    <w:p w:rsidR="00FE728F" w:rsidRDefault="00FE728F" w:rsidP="00FE72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в сфере закупок для администрации Кутаисского сельского округа муниципального образования город Горячий Ключ</w:t>
      </w:r>
    </w:p>
    <w:p w:rsidR="00FE728F" w:rsidRDefault="00FE728F" w:rsidP="00FE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8F" w:rsidRDefault="00FE728F" w:rsidP="00FE72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                                                                                город Горячий Ключ</w:t>
      </w:r>
    </w:p>
    <w:p w:rsidR="00FE728F" w:rsidRDefault="00FE728F" w:rsidP="00FE72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28F" w:rsidRPr="00FE728F" w:rsidRDefault="00FE728F" w:rsidP="00FE7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728F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</w:p>
    <w:p w:rsidR="00FE728F" w:rsidRDefault="00FE728F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город Гор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чий Ключ «О проведении плановой проверки размещения заказов на поставку товаров, работ и услуг для обеспечения государственных и муниципальных нужд учреждений муниципального образования город Горячий Ключ» от 09.12.2021 г. № 148.</w:t>
      </w:r>
    </w:p>
    <w:p w:rsidR="00FE728F" w:rsidRPr="00A572BD" w:rsidRDefault="00FE728F" w:rsidP="00FE7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BD">
        <w:rPr>
          <w:rFonts w:ascii="Times New Roman" w:hAnsi="Times New Roman" w:cs="Times New Roman"/>
          <w:b/>
          <w:sz w:val="28"/>
          <w:szCs w:val="28"/>
        </w:rPr>
        <w:t>Цель проверки:</w:t>
      </w:r>
    </w:p>
    <w:p w:rsidR="00FE728F" w:rsidRDefault="00FE728F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закупок.</w:t>
      </w:r>
    </w:p>
    <w:p w:rsidR="00FE728F" w:rsidRPr="00A572BD" w:rsidRDefault="00FE728F" w:rsidP="00FE72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BD">
        <w:rPr>
          <w:rFonts w:ascii="Times New Roman" w:hAnsi="Times New Roman" w:cs="Times New Roman"/>
          <w:b/>
          <w:sz w:val="28"/>
          <w:szCs w:val="28"/>
        </w:rPr>
        <w:t>Наименование контрольного органа:</w:t>
      </w:r>
    </w:p>
    <w:p w:rsidR="00FE728F" w:rsidRDefault="00FE728F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</w:t>
      </w:r>
      <w:r w:rsidR="00A572BD">
        <w:rPr>
          <w:rFonts w:ascii="Times New Roman" w:hAnsi="Times New Roman" w:cs="Times New Roman"/>
          <w:sz w:val="28"/>
          <w:szCs w:val="28"/>
        </w:rPr>
        <w:t xml:space="preserve">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proofErr w:type="spellStart"/>
      <w:r w:rsidR="00A572BD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="00A572BD">
        <w:rPr>
          <w:rFonts w:ascii="Times New Roman" w:hAnsi="Times New Roman" w:cs="Times New Roman"/>
          <w:sz w:val="28"/>
          <w:szCs w:val="28"/>
        </w:rPr>
        <w:t xml:space="preserve"> Н.В. и главного специалиста отдела Харитоновой И.А.</w:t>
      </w:r>
    </w:p>
    <w:p w:rsidR="00A572BD" w:rsidRDefault="00A572B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D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с 26.09.2022г. по 30.09.2022г.</w:t>
      </w:r>
    </w:p>
    <w:p w:rsidR="00A572BD" w:rsidRDefault="00A572B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BD">
        <w:rPr>
          <w:rFonts w:ascii="Times New Roman" w:hAnsi="Times New Roman" w:cs="Times New Roman"/>
          <w:b/>
          <w:sz w:val="28"/>
          <w:szCs w:val="28"/>
        </w:rPr>
        <w:t>Период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с 01.10.2021г. по 31.08.2022г.</w:t>
      </w:r>
    </w:p>
    <w:p w:rsidR="00A572BD" w:rsidRDefault="00A572BD" w:rsidP="00A57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проверка осуществляется путем рассмотрения и анализа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бованных документов.</w:t>
      </w:r>
    </w:p>
    <w:p w:rsidR="00A572BD" w:rsidRDefault="00A572BD" w:rsidP="00A57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плановой проверки (далее Проверка) 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Кутаисского сельского округа  (далее Администрация СО) было вручено уведомление о проверке.</w:t>
      </w:r>
    </w:p>
    <w:p w:rsidR="00A572BD" w:rsidRDefault="00A572BD" w:rsidP="00A57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 № 29л от 26.05.2022 г. на должность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Кутаисского сельского округа назначен Строй Сергей Ильич.</w:t>
      </w:r>
    </w:p>
    <w:p w:rsidR="00A572BD" w:rsidRDefault="001B1CE0" w:rsidP="00A57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  <w:r w:rsidR="00A572BD">
        <w:rPr>
          <w:rFonts w:ascii="Times New Roman" w:hAnsi="Times New Roman" w:cs="Times New Roman"/>
          <w:sz w:val="28"/>
          <w:szCs w:val="28"/>
        </w:rPr>
        <w:t xml:space="preserve"> статьи 38 Закона о контрактной с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A572BD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предусматривают, что заказчик, совокупный годовой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 соответствии с планом-графиком не превышает сто миллионов рублей и у которого отсутствует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трактная служба, назначает лицо, ответственное за осуществление закупки или нескольких закупок, включая исполнение каждого контракта.</w:t>
      </w:r>
    </w:p>
    <w:p w:rsidR="001B1CE0" w:rsidRDefault="001B1CE0" w:rsidP="00A572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проверки</w:t>
      </w:r>
      <w:r w:rsidR="00E53652">
        <w:rPr>
          <w:rFonts w:ascii="Times New Roman" w:hAnsi="Times New Roman" w:cs="Times New Roman"/>
          <w:sz w:val="28"/>
          <w:szCs w:val="28"/>
        </w:rPr>
        <w:t xml:space="preserve"> в стадии размещения заказов нет.</w:t>
      </w:r>
    </w:p>
    <w:p w:rsidR="00E53652" w:rsidRPr="00E53652" w:rsidRDefault="00E53652" w:rsidP="00E536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52">
        <w:rPr>
          <w:rFonts w:ascii="Times New Roman" w:hAnsi="Times New Roman" w:cs="Times New Roman"/>
          <w:b/>
          <w:sz w:val="28"/>
          <w:szCs w:val="28"/>
        </w:rPr>
        <w:t>В результате проведения второго этапа плановой проверки установлено:</w:t>
      </w:r>
    </w:p>
    <w:p w:rsidR="00A572BD" w:rsidRDefault="00E53652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бюджетная смета на 2022 год утверждена заместителем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Горячий Ключ 24</w:t>
      </w:r>
      <w:r w:rsidR="00E70B51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4D4834" w:rsidRDefault="004D4834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планов графиков закупок для обеспечения нужд муниципального образования устанавливается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муниципального образования город Горячий Ключ от 18 февраля 2016 года № 406 (далее постановление № 406).</w:t>
      </w:r>
    </w:p>
    <w:p w:rsidR="004D4834" w:rsidRDefault="004D4834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«б» пункта 3 указанного выше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№ 406 планы-графики закупок утверждаются бюджетными учреждениями, муниципальным образованием, за исключением закупок, осуществляемых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частью 6 статьи 16 Федерального закона – в течение 10 рабочих дней со дня утверждения бюджетной сметы.</w:t>
      </w:r>
    </w:p>
    <w:p w:rsidR="004D4834" w:rsidRDefault="00310D69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 нужд Администрации СО  на 2022 год должен быть утвержден не ранее 24.12.2021 года и не позднее 14 января 2022 года.</w:t>
      </w:r>
    </w:p>
    <w:p w:rsidR="00310D69" w:rsidRDefault="00310D69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СО сформирован план-график закупок товаров, работ, услуг для обеспечения муниципальных нужд на 2022 финансовый год.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план-график утвержден заказчиком 28.12.2021 в установленный законом срок.</w:t>
      </w:r>
    </w:p>
    <w:p w:rsidR="00310D69" w:rsidRDefault="00310D69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4 статьи 30 закона о контрактной системе определено, что по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гам года заказчик обязан составить отчет об объеме закупок у субъектов малого предпринимательства, социально-ориентированных некоммерческих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ций, предусмотренных частью 2 настоящей статьи, до 1 апреля года, следующего за отчетным годом,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отчет в единой информацио</w:t>
      </w:r>
      <w:r w:rsidR="00A02510">
        <w:rPr>
          <w:rFonts w:ascii="Times New Roman" w:hAnsi="Times New Roman" w:cs="Times New Roman"/>
          <w:sz w:val="28"/>
          <w:szCs w:val="28"/>
        </w:rPr>
        <w:t>нной системе. В отчет заказчик включает информацию о заключенных контрактах с субъект</w:t>
      </w:r>
      <w:r w:rsidR="00A02510">
        <w:rPr>
          <w:rFonts w:ascii="Times New Roman" w:hAnsi="Times New Roman" w:cs="Times New Roman"/>
          <w:sz w:val="28"/>
          <w:szCs w:val="28"/>
        </w:rPr>
        <w:t>а</w:t>
      </w:r>
      <w:r w:rsidR="00A02510">
        <w:rPr>
          <w:rFonts w:ascii="Times New Roman" w:hAnsi="Times New Roman" w:cs="Times New Roman"/>
          <w:sz w:val="28"/>
          <w:szCs w:val="28"/>
        </w:rPr>
        <w:t>ми малого предпринимательства, социально-ориентированными некоммерч</w:t>
      </w:r>
      <w:r w:rsidR="00A02510">
        <w:rPr>
          <w:rFonts w:ascii="Times New Roman" w:hAnsi="Times New Roman" w:cs="Times New Roman"/>
          <w:sz w:val="28"/>
          <w:szCs w:val="28"/>
        </w:rPr>
        <w:t>е</w:t>
      </w:r>
      <w:r w:rsidR="00A02510">
        <w:rPr>
          <w:rFonts w:ascii="Times New Roman" w:hAnsi="Times New Roman" w:cs="Times New Roman"/>
          <w:sz w:val="28"/>
          <w:szCs w:val="28"/>
        </w:rPr>
        <w:t>скими организациями, а также информацию о несостоявшемся определении п</w:t>
      </w:r>
      <w:r w:rsidR="00A02510">
        <w:rPr>
          <w:rFonts w:ascii="Times New Roman" w:hAnsi="Times New Roman" w:cs="Times New Roman"/>
          <w:sz w:val="28"/>
          <w:szCs w:val="28"/>
        </w:rPr>
        <w:t>о</w:t>
      </w:r>
      <w:r w:rsidR="00A02510">
        <w:rPr>
          <w:rFonts w:ascii="Times New Roman" w:hAnsi="Times New Roman" w:cs="Times New Roman"/>
          <w:sz w:val="28"/>
          <w:szCs w:val="28"/>
        </w:rPr>
        <w:t>ставщиков с участием субъектов малого предпринимательства, социально-ориентированных некоммерческих организаций.</w:t>
      </w:r>
    </w:p>
    <w:p w:rsidR="00A02510" w:rsidRDefault="00A02510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объеме закупок у субъектов малого предпринимательства за 2021 год размещен Администрацией СО – 03.03.2022 года в установленный законом срок.</w:t>
      </w:r>
    </w:p>
    <w:p w:rsidR="00A02510" w:rsidRDefault="00A02510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статьи 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A02510" w:rsidRDefault="00A02510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ведется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 закупок, осуществляемых без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государственных или муниципальных контрактов.</w:t>
      </w:r>
    </w:p>
    <w:p w:rsidR="00231DED" w:rsidRDefault="00231DE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выборочной проверки контрактов заключенных с единстве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поставщиком выявлено следующее нарушение:</w:t>
      </w:r>
    </w:p>
    <w:p w:rsidR="00231DED" w:rsidRDefault="00231DE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контракте № 36234/22 от 04.07.2022 г. в нарушение части 2 статьи 34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№ 44-ФЗ отсутствует условие, что цена контракта является твердой и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деляется на весь срок исполнения контракта.</w:t>
      </w:r>
    </w:p>
    <w:p w:rsidR="00231DED" w:rsidRDefault="00231DE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исполнение обязательных требований статьи 34 Закона 44-ФЗ является нарушением требований законодательства Российской Федерации в сфере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пок.</w:t>
      </w:r>
    </w:p>
    <w:p w:rsidR="00231DED" w:rsidRDefault="00231DE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1 статьи 2.1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составы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шений, за которые может наступить административная ответственность,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 настоящим Кодексом или законами субъектов Российской Федерации об административных правонарушениях.</w:t>
      </w:r>
    </w:p>
    <w:p w:rsidR="00231DED" w:rsidRDefault="00231DED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содержит состава административного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</w:p>
    <w:p w:rsidR="00FC4BD6" w:rsidRDefault="00FC4BD6" w:rsidP="00FE72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D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C4BD6" w:rsidRDefault="00FC4BD6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BD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 проверки в действиях заказчика выявлено 1 нарушение п. 2 ст. 34 закона № 44-ФЗ.</w:t>
      </w:r>
    </w:p>
    <w:p w:rsidR="00FC4BD6" w:rsidRDefault="00FC4BD6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вышеуказанное нарушение не содержит признаки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не направляются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правоохранительные органы.</w:t>
      </w:r>
    </w:p>
    <w:p w:rsidR="00FC4BD6" w:rsidRDefault="00FC4BD6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акта проверки для ознакомления Строй С.И. – главе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Горячий Ключ.</w:t>
      </w:r>
    </w:p>
    <w:p w:rsidR="00FC4BD6" w:rsidRDefault="00FC4BD6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         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Душина</w:t>
      </w:r>
      <w:proofErr w:type="spellEnd"/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                                                                           И.А. Харитонова</w:t>
      </w: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BD6" w:rsidRDefault="00FC4BD6" w:rsidP="00FC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получи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               ___________            ___________</w:t>
      </w:r>
    </w:p>
    <w:p w:rsidR="00FC4BD6" w:rsidRPr="00FC4BD6" w:rsidRDefault="00FC4BD6" w:rsidP="00DE4867">
      <w:pPr>
        <w:tabs>
          <w:tab w:val="left" w:pos="5774"/>
          <w:tab w:val="left" w:pos="834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C4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(дата)</w:t>
      </w:r>
      <w:r w:rsidR="00DE4867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DE4867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A02510" w:rsidRPr="00E53652" w:rsidRDefault="00A02510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28F" w:rsidRPr="00FE728F" w:rsidRDefault="00FE728F" w:rsidP="00FE72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728F" w:rsidRPr="00FE728F" w:rsidSect="00A572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FE728F"/>
    <w:rsid w:val="00014B76"/>
    <w:rsid w:val="001B1CE0"/>
    <w:rsid w:val="00231DED"/>
    <w:rsid w:val="002713F7"/>
    <w:rsid w:val="00310D69"/>
    <w:rsid w:val="00495981"/>
    <w:rsid w:val="004D4834"/>
    <w:rsid w:val="00A02510"/>
    <w:rsid w:val="00A572BD"/>
    <w:rsid w:val="00DE4867"/>
    <w:rsid w:val="00E53652"/>
    <w:rsid w:val="00E70B51"/>
    <w:rsid w:val="00FC4BD6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shendrikova</dc:creator>
  <cp:keywords/>
  <dc:description/>
  <cp:lastModifiedBy>shendrikova</cp:lastModifiedBy>
  <cp:revision>4</cp:revision>
  <cp:lastPrinted>2022-09-30T04:19:00Z</cp:lastPrinted>
  <dcterms:created xsi:type="dcterms:W3CDTF">2022-09-27T11:35:00Z</dcterms:created>
  <dcterms:modified xsi:type="dcterms:W3CDTF">2022-09-30T04:22:00Z</dcterms:modified>
</cp:coreProperties>
</file>