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D4" w:rsidRPr="005D74FD" w:rsidRDefault="005612D4" w:rsidP="005612D4">
      <w:pPr>
        <w:widowControl w:val="0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Pr="005D74FD" w:rsidRDefault="005612D4" w:rsidP="005612D4">
      <w:pPr>
        <w:widowControl w:val="0"/>
        <w:jc w:val="center"/>
        <w:rPr>
          <w:sz w:val="28"/>
          <w:szCs w:val="28"/>
        </w:rPr>
      </w:pP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оплате труда работников муниципальных учреждений </w:t>
      </w: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муниципальный округ </w:t>
      </w: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 Горячий Ключ Краснодарского края в области коммунального </w:t>
      </w: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хозяйства и благоустройства </w:t>
      </w:r>
    </w:p>
    <w:p w:rsidR="005612D4" w:rsidRPr="005D74FD" w:rsidRDefault="005612D4" w:rsidP="005612D4">
      <w:pPr>
        <w:widowControl w:val="0"/>
        <w:rPr>
          <w:sz w:val="28"/>
        </w:rPr>
      </w:pPr>
    </w:p>
    <w:p w:rsidR="005612D4" w:rsidRPr="005D74FD" w:rsidRDefault="005612D4" w:rsidP="005612D4">
      <w:pPr>
        <w:widowControl w:val="0"/>
        <w:rPr>
          <w:sz w:val="28"/>
        </w:rPr>
      </w:pP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соответствии со статьей 144 Трудового кодекса Российской Федерации и в целях упорядочения оплаты труда работников муниципальных учреждений муниципального образования муниципальный округ город Горячий Ключ</w:t>
      </w:r>
      <w:r>
        <w:rPr>
          <w:sz w:val="28"/>
          <w:szCs w:val="28"/>
        </w:rPr>
        <w:t xml:space="preserve"> Краснодарского края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 Утвердить Положение об оплате труда работников муниципальных у</w:t>
      </w:r>
      <w:r>
        <w:rPr>
          <w:sz w:val="28"/>
        </w:rPr>
        <w:t>ч</w:t>
      </w:r>
      <w:r>
        <w:rPr>
          <w:sz w:val="28"/>
        </w:rPr>
        <w:t>реждений муниципального образования муниципальный округ город Горячий Ключ Краснодарского края в области коммунального хозяйства и благоустро</w:t>
      </w:r>
      <w:r>
        <w:rPr>
          <w:sz w:val="28"/>
        </w:rPr>
        <w:t>й</w:t>
      </w:r>
      <w:r>
        <w:rPr>
          <w:sz w:val="28"/>
        </w:rPr>
        <w:t>ства (приложение 1).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 Утвердить размеры должностных окладов работников муниципальных учреждений муниципального образования муниципальный округ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в области коммунального хозяйства и благоу</w:t>
      </w:r>
      <w:r>
        <w:rPr>
          <w:sz w:val="28"/>
        </w:rPr>
        <w:t>с</w:t>
      </w:r>
      <w:r>
        <w:rPr>
          <w:sz w:val="28"/>
        </w:rPr>
        <w:t>тройства (приложение 2).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 Установить, что действие настоящего постановления распространяется на работников муниципальных учреждений муниципального образования м</w:t>
      </w:r>
      <w:r>
        <w:rPr>
          <w:sz w:val="28"/>
        </w:rPr>
        <w:t>у</w:t>
      </w:r>
      <w:r>
        <w:rPr>
          <w:sz w:val="28"/>
        </w:rPr>
        <w:t>ниципальный округ город Горячий Ключ Краснодарского края в области ко</w:t>
      </w:r>
      <w:r>
        <w:rPr>
          <w:sz w:val="28"/>
        </w:rPr>
        <w:t>м</w:t>
      </w:r>
      <w:r>
        <w:rPr>
          <w:sz w:val="28"/>
        </w:rPr>
        <w:t>мунального хозяйства и благоустройства, указанных в приложении 3 к насто</w:t>
      </w:r>
      <w:r>
        <w:rPr>
          <w:sz w:val="28"/>
        </w:rPr>
        <w:t>я</w:t>
      </w:r>
      <w:r>
        <w:rPr>
          <w:sz w:val="28"/>
        </w:rPr>
        <w:t>щему постановлению.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Финансирование расходов, связанных с реализацией настоящего п</w:t>
      </w:r>
      <w:r>
        <w:rPr>
          <w:sz w:val="28"/>
        </w:rPr>
        <w:t>о</w:t>
      </w:r>
      <w:r>
        <w:rPr>
          <w:sz w:val="28"/>
        </w:rPr>
        <w:t>становления, осуществлять в пределах средств, предусмотренных в бюджете муниципального образования муниципальный округ город Горячий Ключ Краснодарского края на соответствующий год на обеспечение деятельности с</w:t>
      </w:r>
      <w:r>
        <w:rPr>
          <w:sz w:val="28"/>
        </w:rPr>
        <w:t>о</w:t>
      </w:r>
      <w:r>
        <w:rPr>
          <w:sz w:val="28"/>
        </w:rPr>
        <w:t>ответствующих муниципальных учреждений муниципального образования м</w:t>
      </w:r>
      <w:r>
        <w:rPr>
          <w:sz w:val="28"/>
        </w:rPr>
        <w:t>у</w:t>
      </w:r>
      <w:r>
        <w:rPr>
          <w:sz w:val="28"/>
        </w:rPr>
        <w:t>ниципальный округ город Горячий Ключ Краснодарского края в области ко</w:t>
      </w:r>
      <w:r>
        <w:rPr>
          <w:sz w:val="28"/>
        </w:rPr>
        <w:t>м</w:t>
      </w:r>
      <w:r>
        <w:rPr>
          <w:sz w:val="28"/>
        </w:rPr>
        <w:t>мунального хозяйства и благоустройства.</w:t>
      </w:r>
      <w:proofErr w:type="gramEnd"/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5. Признать утратившими силу: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21 ноября 2013 г.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17 декабря 2013 г. № 2596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года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7 июля 2014 г. № 1265 «О внесении измен</w:t>
      </w:r>
      <w:r>
        <w:rPr>
          <w:sz w:val="28"/>
        </w:rPr>
        <w:t>е</w:t>
      </w:r>
      <w:r>
        <w:rPr>
          <w:sz w:val="28"/>
        </w:rPr>
        <w:t>ний в 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от 21 ноября 2013 года № 2402 «Об оплате труда работников мун</w:t>
      </w:r>
      <w:r>
        <w:rPr>
          <w:sz w:val="28"/>
        </w:rPr>
        <w:t>и</w:t>
      </w:r>
      <w:r>
        <w:rPr>
          <w:sz w:val="28"/>
        </w:rPr>
        <w:t>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21 декабря 2015 г. № 2649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года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17 марта 2016 г. № 626 «О внесении измен</w:t>
      </w:r>
      <w:r>
        <w:rPr>
          <w:sz w:val="28"/>
        </w:rPr>
        <w:t>е</w:t>
      </w:r>
      <w:r>
        <w:rPr>
          <w:sz w:val="28"/>
        </w:rPr>
        <w:t>ний в 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от 21 ноября 2013 года № 2402 «Об оплате труда работников мун</w:t>
      </w:r>
      <w:r>
        <w:rPr>
          <w:sz w:val="28"/>
        </w:rPr>
        <w:t>и</w:t>
      </w:r>
      <w:r>
        <w:rPr>
          <w:sz w:val="28"/>
        </w:rPr>
        <w:t>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20 февраля 2018 г. № 306 «О внесении изм</w:t>
      </w:r>
      <w:r>
        <w:rPr>
          <w:sz w:val="28"/>
        </w:rPr>
        <w:t>е</w:t>
      </w:r>
      <w:r>
        <w:rPr>
          <w:sz w:val="28"/>
        </w:rPr>
        <w:t>нений в постановление администрации муниципального образования город Г</w:t>
      </w:r>
      <w:r>
        <w:rPr>
          <w:sz w:val="28"/>
        </w:rPr>
        <w:t>о</w:t>
      </w:r>
      <w:r>
        <w:rPr>
          <w:sz w:val="28"/>
        </w:rPr>
        <w:t>рячий Ключ от 21 ноября 2013 года № 2402 «Об оплате труда работников м</w:t>
      </w:r>
      <w:r>
        <w:rPr>
          <w:sz w:val="28"/>
        </w:rPr>
        <w:t>у</w:t>
      </w:r>
      <w:r>
        <w:rPr>
          <w:sz w:val="28"/>
        </w:rPr>
        <w:t xml:space="preserve">ниципальных учреждений муниципального образования город Горячий Ключ в области коммунального хозяйства и благоустройства»;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5 июля 2018 г. № 1227 «О внесении измен</w:t>
      </w:r>
      <w:r>
        <w:rPr>
          <w:sz w:val="28"/>
        </w:rPr>
        <w:t>е</w:t>
      </w:r>
      <w:r>
        <w:rPr>
          <w:sz w:val="28"/>
        </w:rPr>
        <w:t>ний в 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от 21 ноября 2013 года № 2402 «Об оплате труда работников мун</w:t>
      </w:r>
      <w:r>
        <w:rPr>
          <w:sz w:val="28"/>
        </w:rPr>
        <w:t>и</w:t>
      </w:r>
      <w:r>
        <w:rPr>
          <w:sz w:val="28"/>
        </w:rPr>
        <w:t xml:space="preserve">ципальных учреждений муниципального образования город Горячий Ключ в области коммунального хозяйства и благоустройства»;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 w:rsidRPr="00A410DC">
        <w:rPr>
          <w:sz w:val="28"/>
        </w:rPr>
        <w:t>постановление администрации муниципального образования город Гор</w:t>
      </w:r>
      <w:r w:rsidRPr="00A410DC">
        <w:rPr>
          <w:sz w:val="28"/>
        </w:rPr>
        <w:t>я</w:t>
      </w:r>
      <w:r w:rsidRPr="00A410DC">
        <w:rPr>
          <w:sz w:val="28"/>
        </w:rPr>
        <w:t>чий Ключ Краснодарского края от 5 сентября 2018 г. № 1701 «О внесении и</w:t>
      </w:r>
      <w:r w:rsidRPr="00A410DC">
        <w:rPr>
          <w:sz w:val="28"/>
        </w:rPr>
        <w:t>з</w:t>
      </w:r>
      <w:r w:rsidRPr="00A410DC">
        <w:rPr>
          <w:sz w:val="28"/>
        </w:rPr>
        <w:t>менений в постановление администрации муниципального образования город Горячий Ключ от 21 ноября 2013 года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  <w:r>
        <w:rPr>
          <w:sz w:val="28"/>
        </w:rPr>
        <w:t xml:space="preserve">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29 декабря 2018 г. № 2479 «О внесении и</w:t>
      </w:r>
      <w:r>
        <w:rPr>
          <w:sz w:val="28"/>
        </w:rPr>
        <w:t>з</w:t>
      </w:r>
      <w:r>
        <w:rPr>
          <w:sz w:val="28"/>
        </w:rPr>
        <w:t xml:space="preserve">менений в постановление администрации муниципального образования город </w:t>
      </w:r>
      <w:r>
        <w:rPr>
          <w:sz w:val="28"/>
        </w:rPr>
        <w:lastRenderedPageBreak/>
        <w:t>Горячий Ключ от 21 ноября 2013 года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27 декабря 2019 г. № 2458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г. № 2402 «Об оплате труда работников м</w:t>
      </w:r>
      <w:r>
        <w:rPr>
          <w:sz w:val="28"/>
        </w:rPr>
        <w:t>у</w:t>
      </w:r>
      <w:r>
        <w:rPr>
          <w:sz w:val="28"/>
        </w:rPr>
        <w:t>ниципальных учреждений муниципального образования город Горячий Ключ в области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6 февраля 2020 г. № 169 «О внесении изм</w:t>
      </w:r>
      <w:r>
        <w:rPr>
          <w:sz w:val="28"/>
        </w:rPr>
        <w:t>е</w:t>
      </w:r>
      <w:r>
        <w:rPr>
          <w:sz w:val="28"/>
        </w:rPr>
        <w:t>нений в постановление администрации муниципального образования город Г</w:t>
      </w:r>
      <w:r>
        <w:rPr>
          <w:sz w:val="28"/>
        </w:rPr>
        <w:t>о</w:t>
      </w:r>
      <w:r>
        <w:rPr>
          <w:sz w:val="28"/>
        </w:rPr>
        <w:t>рячий Ключ от 21 ноября 2013 г. № 2402 «Об оплате труда работников муниц</w:t>
      </w:r>
      <w:r>
        <w:rPr>
          <w:sz w:val="28"/>
        </w:rPr>
        <w:t>и</w:t>
      </w:r>
      <w:r>
        <w:rPr>
          <w:sz w:val="28"/>
        </w:rPr>
        <w:t>пальных учреждений муниципального образования город Горячий Ключ в о</w:t>
      </w:r>
      <w:r>
        <w:rPr>
          <w:sz w:val="28"/>
        </w:rPr>
        <w:t>б</w:t>
      </w:r>
      <w:r>
        <w:rPr>
          <w:sz w:val="28"/>
        </w:rPr>
        <w:t>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26 апреля 2022 г. № 712 «О внесении изм</w:t>
      </w:r>
      <w:r>
        <w:rPr>
          <w:sz w:val="28"/>
        </w:rPr>
        <w:t>е</w:t>
      </w:r>
      <w:r>
        <w:rPr>
          <w:sz w:val="28"/>
        </w:rPr>
        <w:t>нений в постановление администрации муниципального образования город Г</w:t>
      </w:r>
      <w:r>
        <w:rPr>
          <w:sz w:val="28"/>
        </w:rPr>
        <w:t>о</w:t>
      </w:r>
      <w:r>
        <w:rPr>
          <w:sz w:val="28"/>
        </w:rPr>
        <w:t>рячий Ключ от 21 ноября 2013 г. № 2402 «Об оплате труда работников муниц</w:t>
      </w:r>
      <w:r>
        <w:rPr>
          <w:sz w:val="28"/>
        </w:rPr>
        <w:t>и</w:t>
      </w:r>
      <w:r>
        <w:rPr>
          <w:sz w:val="28"/>
        </w:rPr>
        <w:t>пальных учреждений муниципального образования город Горячий Ключ в о</w:t>
      </w:r>
      <w:r>
        <w:rPr>
          <w:sz w:val="28"/>
        </w:rPr>
        <w:t>б</w:t>
      </w:r>
      <w:r>
        <w:rPr>
          <w:sz w:val="28"/>
        </w:rPr>
        <w:t>ласти коммунального хозяйства и благоустройства»;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28 октября 2022 г. № 2023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г. № 2402 «Об оплате труда работников м</w:t>
      </w:r>
      <w:r>
        <w:rPr>
          <w:sz w:val="28"/>
        </w:rPr>
        <w:t>у</w:t>
      </w:r>
      <w:r>
        <w:rPr>
          <w:sz w:val="28"/>
        </w:rPr>
        <w:t xml:space="preserve">ниципальных учреждений муниципального образования город Горячий Ключ в области коммунального хозяйства и благоустройства»;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10 октября 2023 г. № 2235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г. № 2402 «Об оплате труда работников м</w:t>
      </w:r>
      <w:r>
        <w:rPr>
          <w:sz w:val="28"/>
        </w:rPr>
        <w:t>у</w:t>
      </w:r>
      <w:r>
        <w:rPr>
          <w:sz w:val="28"/>
        </w:rPr>
        <w:t xml:space="preserve">ниципальных учреждений муниципального образования город Горячий Ключ в области коммунального хозяйства и благоустройства»;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21 октября 2024 г. № 2130 «О внесении и</w:t>
      </w:r>
      <w:r>
        <w:rPr>
          <w:sz w:val="28"/>
        </w:rPr>
        <w:t>з</w:t>
      </w:r>
      <w:r>
        <w:rPr>
          <w:sz w:val="28"/>
        </w:rPr>
        <w:t>менений в постановление администрации муниципального образования город Горячий Ключ от 21 ноября 2013 г. № 2402 «Об оплате труда работников м</w:t>
      </w:r>
      <w:r>
        <w:rPr>
          <w:sz w:val="28"/>
        </w:rPr>
        <w:t>у</w:t>
      </w:r>
      <w:r>
        <w:rPr>
          <w:sz w:val="28"/>
        </w:rPr>
        <w:t xml:space="preserve">ниципальных учреждений муниципального образования город Горячий Ключ в области коммунального хозяйства и благоустройства»;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постановление администрации муниципального образования муниц</w:t>
      </w:r>
      <w:r>
        <w:rPr>
          <w:sz w:val="28"/>
        </w:rPr>
        <w:t>и</w:t>
      </w:r>
      <w:r>
        <w:rPr>
          <w:sz w:val="28"/>
        </w:rPr>
        <w:t>пальный округ город Горячий Ключ Краснодарского края от 25 февраля 2025 г. № 309 «О внесении изменений в постановление администрации муниципальн</w:t>
      </w:r>
      <w:r>
        <w:rPr>
          <w:sz w:val="28"/>
        </w:rPr>
        <w:t>о</w:t>
      </w:r>
      <w:r>
        <w:rPr>
          <w:sz w:val="28"/>
        </w:rPr>
        <w:t xml:space="preserve">го образования город Горячий Ключ от 21 ноября 2013 г.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 </w:t>
      </w:r>
      <w:proofErr w:type="gramEnd"/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постановление администрации муниципального образования муниц</w:t>
      </w:r>
      <w:r>
        <w:rPr>
          <w:sz w:val="28"/>
        </w:rPr>
        <w:t>и</w:t>
      </w:r>
      <w:r>
        <w:rPr>
          <w:sz w:val="28"/>
        </w:rPr>
        <w:t>пальный округ город Горячий Ключ Краснодарского края от 21 июля 2025 г.   № 1396 «О внесении изменений в постановление администрации муниципал</w:t>
      </w:r>
      <w:r>
        <w:rPr>
          <w:sz w:val="28"/>
        </w:rPr>
        <w:t>ь</w:t>
      </w:r>
      <w:r>
        <w:rPr>
          <w:sz w:val="28"/>
        </w:rPr>
        <w:t>ного образования город Горячий Ключ от 21 ноября 2013 г. № 2402 «Об оплате труда работников муниципальных учреждений муниципального образования город Горячий Ключ в области коммунального хозяйства и благоустройства»;</w:t>
      </w:r>
      <w:proofErr w:type="gramEnd"/>
    </w:p>
    <w:p w:rsidR="005612D4" w:rsidRPr="00A410DC" w:rsidRDefault="005612D4" w:rsidP="005612D4">
      <w:pPr>
        <w:widowControl w:val="0"/>
        <w:ind w:firstLine="709"/>
        <w:jc w:val="both"/>
        <w:rPr>
          <w:sz w:val="28"/>
        </w:rPr>
      </w:pPr>
      <w:proofErr w:type="gramStart"/>
      <w:r w:rsidRPr="00A410DC">
        <w:rPr>
          <w:sz w:val="28"/>
        </w:rPr>
        <w:t>постановление администрации муниципального образования муниц</w:t>
      </w:r>
      <w:r w:rsidRPr="00A410DC">
        <w:rPr>
          <w:sz w:val="28"/>
        </w:rPr>
        <w:t>и</w:t>
      </w:r>
      <w:r w:rsidRPr="00A410DC">
        <w:rPr>
          <w:sz w:val="28"/>
        </w:rPr>
        <w:t xml:space="preserve">пальный округ город Горячий Ключ Краснодарского края от 6 марта 2026г. </w:t>
      </w:r>
      <w:r>
        <w:rPr>
          <w:sz w:val="28"/>
        </w:rPr>
        <w:t xml:space="preserve">    </w:t>
      </w:r>
      <w:r w:rsidRPr="00A410DC">
        <w:rPr>
          <w:sz w:val="28"/>
        </w:rPr>
        <w:t>№ 436 «О признании утратившим силу постановления администрации муниц</w:t>
      </w:r>
      <w:r w:rsidRPr="00A410DC">
        <w:rPr>
          <w:sz w:val="28"/>
        </w:rPr>
        <w:t>и</w:t>
      </w:r>
      <w:r w:rsidRPr="00A410DC">
        <w:rPr>
          <w:sz w:val="28"/>
        </w:rPr>
        <w:t>пального образования город Горячий Ключ от 5 сентября 2018</w:t>
      </w:r>
      <w:r>
        <w:rPr>
          <w:sz w:val="28"/>
        </w:rPr>
        <w:t xml:space="preserve"> </w:t>
      </w:r>
      <w:r w:rsidRPr="00A410DC">
        <w:rPr>
          <w:sz w:val="28"/>
        </w:rPr>
        <w:t>г. №1701 «О внесении изменений в постановление администрации муниципального образ</w:t>
      </w:r>
      <w:r w:rsidRPr="00A410DC">
        <w:rPr>
          <w:sz w:val="28"/>
        </w:rPr>
        <w:t>о</w:t>
      </w:r>
      <w:r w:rsidRPr="00A410DC">
        <w:rPr>
          <w:sz w:val="28"/>
        </w:rPr>
        <w:t>вания город Горячий Ключ от 21 ноября 2013 года № 2402 «Об оплате труда работников муниципальных учреждений муниципального образования город Горячий</w:t>
      </w:r>
      <w:proofErr w:type="gramEnd"/>
      <w:r w:rsidRPr="00A410DC">
        <w:rPr>
          <w:sz w:val="28"/>
        </w:rPr>
        <w:t xml:space="preserve"> Ключ в области коммунального хозяйства и благоустройства»»; </w:t>
      </w:r>
    </w:p>
    <w:p w:rsidR="005612D4" w:rsidRDefault="005612D4" w:rsidP="005612D4">
      <w:pPr>
        <w:widowControl w:val="0"/>
        <w:ind w:firstLine="709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Краснодарского края от 22 января 2026 г. № 67 «О внесении измен</w:t>
      </w:r>
      <w:r>
        <w:rPr>
          <w:sz w:val="28"/>
        </w:rPr>
        <w:t>е</w:t>
      </w:r>
      <w:r>
        <w:rPr>
          <w:sz w:val="28"/>
        </w:rPr>
        <w:t>ний в постановление администрации муниципального образования город Гор</w:t>
      </w:r>
      <w:r>
        <w:rPr>
          <w:sz w:val="28"/>
        </w:rPr>
        <w:t>я</w:t>
      </w:r>
      <w:r>
        <w:rPr>
          <w:sz w:val="28"/>
        </w:rPr>
        <w:t>чий Ключ от 21 ноября 2013 г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 № 2402 «Об оплате труда работников муниц</w:t>
      </w:r>
      <w:r>
        <w:rPr>
          <w:sz w:val="28"/>
        </w:rPr>
        <w:t>и</w:t>
      </w:r>
      <w:r>
        <w:rPr>
          <w:sz w:val="28"/>
        </w:rPr>
        <w:t>пальных учреждений муниципального образования город Горячий Ключ в о</w:t>
      </w:r>
      <w:r>
        <w:rPr>
          <w:sz w:val="28"/>
        </w:rPr>
        <w:t>б</w:t>
      </w:r>
      <w:r>
        <w:rPr>
          <w:sz w:val="28"/>
        </w:rPr>
        <w:t xml:space="preserve">ласти коммунального хозяйства и благоустройства». </w:t>
      </w:r>
    </w:p>
    <w:p w:rsidR="005612D4" w:rsidRDefault="005612D4" w:rsidP="005612D4">
      <w:pPr>
        <w:widowControl w:val="0"/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6. Отделу информационной политики и средств массовой информации администрации муниципального образования муниципальный округ город Г</w:t>
      </w:r>
      <w:r>
        <w:rPr>
          <w:sz w:val="28"/>
        </w:rPr>
        <w:t>о</w:t>
      </w:r>
      <w:r>
        <w:rPr>
          <w:sz w:val="28"/>
        </w:rPr>
        <w:t>рячий Ключ Краснодарского края (</w:t>
      </w:r>
      <w:proofErr w:type="spellStart"/>
      <w:r>
        <w:rPr>
          <w:sz w:val="28"/>
        </w:rPr>
        <w:t>Севрюк</w:t>
      </w:r>
      <w:proofErr w:type="spellEnd"/>
      <w:r>
        <w:rPr>
          <w:sz w:val="28"/>
        </w:rPr>
        <w:t xml:space="preserve"> А.В.) обеспечить опубликование н</w:t>
      </w:r>
      <w:r>
        <w:rPr>
          <w:sz w:val="28"/>
        </w:rPr>
        <w:t>а</w:t>
      </w:r>
      <w:r>
        <w:rPr>
          <w:sz w:val="28"/>
        </w:rPr>
        <w:t>стоящего постановления на официальном сайте администрации муниципальн</w:t>
      </w:r>
      <w:r>
        <w:rPr>
          <w:sz w:val="28"/>
        </w:rPr>
        <w:t>о</w:t>
      </w:r>
      <w:r>
        <w:rPr>
          <w:sz w:val="28"/>
        </w:rPr>
        <w:t>го образования муниципальный округ город Горячий Ключ Краснодарского края в информационно-телекоммуникационной сети «Интернет».</w:t>
      </w:r>
    </w:p>
    <w:p w:rsidR="005612D4" w:rsidRPr="00DC5328" w:rsidRDefault="005612D4" w:rsidP="005612D4">
      <w:pPr>
        <w:widowControl w:val="0"/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постановления возложить на з</w:t>
      </w:r>
      <w:r>
        <w:rPr>
          <w:sz w:val="28"/>
        </w:rPr>
        <w:t>а</w:t>
      </w:r>
      <w:r>
        <w:rPr>
          <w:sz w:val="28"/>
        </w:rPr>
        <w:t>местителя главы города Горячий Ключ, курирующего вопросы жилищно-коммунального хозяйства.</w:t>
      </w:r>
    </w:p>
    <w:p w:rsidR="005612D4" w:rsidRDefault="005612D4" w:rsidP="005612D4">
      <w:pPr>
        <w:widowControl w:val="0"/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8. Постановление вступает в силу на </w:t>
      </w:r>
      <w:proofErr w:type="gramStart"/>
      <w:r>
        <w:rPr>
          <w:sz w:val="28"/>
        </w:rPr>
        <w:t>следующей</w:t>
      </w:r>
      <w:proofErr w:type="gramEnd"/>
      <w:r>
        <w:rPr>
          <w:sz w:val="28"/>
        </w:rPr>
        <w:t xml:space="preserve"> день после его офиц</w:t>
      </w:r>
      <w:r>
        <w:rPr>
          <w:sz w:val="28"/>
        </w:rPr>
        <w:t>и</w:t>
      </w:r>
      <w:r>
        <w:rPr>
          <w:sz w:val="28"/>
        </w:rPr>
        <w:t>ального опубликования и распространяется на правоотношения, возникшие      с 1 мая 2026 года.</w:t>
      </w:r>
    </w:p>
    <w:p w:rsidR="005612D4" w:rsidRDefault="005612D4" w:rsidP="005612D4">
      <w:pPr>
        <w:widowControl w:val="0"/>
        <w:rPr>
          <w:sz w:val="28"/>
        </w:rPr>
      </w:pPr>
    </w:p>
    <w:p w:rsidR="005612D4" w:rsidRDefault="005612D4" w:rsidP="005612D4">
      <w:pPr>
        <w:widowControl w:val="0"/>
        <w:rPr>
          <w:sz w:val="28"/>
        </w:rPr>
      </w:pPr>
    </w:p>
    <w:p w:rsidR="005612D4" w:rsidRDefault="005612D4" w:rsidP="005612D4">
      <w:pPr>
        <w:widowControl w:val="0"/>
        <w:jc w:val="both"/>
        <w:rPr>
          <w:sz w:val="28"/>
        </w:rPr>
      </w:pPr>
      <w:r>
        <w:rPr>
          <w:sz w:val="28"/>
        </w:rPr>
        <w:t>Глава города Горячий Ключ                                                         С.В. Белопольский</w:t>
      </w:r>
    </w:p>
    <w:p w:rsidR="005612D4" w:rsidRDefault="005612D4" w:rsidP="005612D4">
      <w:pPr>
        <w:widowControl w:val="0"/>
        <w:tabs>
          <w:tab w:val="left" w:pos="4752"/>
          <w:tab w:val="left" w:pos="6879"/>
        </w:tabs>
        <w:ind w:left="108"/>
        <w:rPr>
          <w:sz w:val="28"/>
        </w:rPr>
      </w:pP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5612D4" w:rsidRDefault="005612D4" w:rsidP="005612D4">
      <w:pPr>
        <w:widowControl w:val="0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5612D4" w:rsidRDefault="005612D4" w:rsidP="005612D4">
      <w:pPr>
        <w:widowControl w:val="0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612D4" w:rsidRDefault="005612D4" w:rsidP="005612D4">
      <w:pPr>
        <w:widowControl w:val="0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округ </w:t>
      </w:r>
    </w:p>
    <w:p w:rsidR="005612D4" w:rsidRDefault="005612D4" w:rsidP="005612D4">
      <w:pPr>
        <w:widowControl w:val="0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Горячий Ключ </w:t>
      </w:r>
    </w:p>
    <w:p w:rsidR="005612D4" w:rsidRDefault="005612D4" w:rsidP="005612D4">
      <w:pPr>
        <w:widowControl w:val="0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5612D4" w:rsidRDefault="005612D4" w:rsidP="005612D4">
      <w:pPr>
        <w:widowControl w:val="0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________________№__________</w:t>
      </w:r>
    </w:p>
    <w:p w:rsidR="005612D4" w:rsidRDefault="005612D4" w:rsidP="005612D4">
      <w:pPr>
        <w:widowControl w:val="0"/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оплате труда работников муниципальных учреждений </w:t>
      </w:r>
    </w:p>
    <w:p w:rsidR="005612D4" w:rsidRDefault="005612D4" w:rsidP="005612D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муниципальный округ город </w:t>
      </w:r>
    </w:p>
    <w:p w:rsidR="005612D4" w:rsidRDefault="005612D4" w:rsidP="005612D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Горячий Ключ Краснодарского края </w:t>
      </w:r>
    </w:p>
    <w:p w:rsidR="005612D4" w:rsidRDefault="005612D4" w:rsidP="005612D4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области коммунального хозяйства и благоустройства</w:t>
      </w:r>
    </w:p>
    <w:p w:rsidR="005612D4" w:rsidRDefault="005612D4" w:rsidP="005612D4">
      <w:pPr>
        <w:widowControl w:val="0"/>
        <w:jc w:val="center"/>
      </w:pPr>
    </w:p>
    <w:p w:rsidR="005612D4" w:rsidRDefault="005612D4" w:rsidP="005612D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Настоящее Положение об оплате труда работников муниципальных у</w:t>
      </w:r>
      <w:r>
        <w:rPr>
          <w:sz w:val="28"/>
          <w:szCs w:val="28"/>
        </w:rPr>
        <w:t>ч</w:t>
      </w:r>
      <w:r>
        <w:rPr>
          <w:sz w:val="28"/>
          <w:szCs w:val="28"/>
        </w:rPr>
        <w:t>реждений муниципального образования муниципальный округ город Горячий Ключ Краснодарского края в области коммунального хозяйства и благоустро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ства (далее – Положение) разработано в целях сохранения единых подходов и особенностей, связанных с условиями оплаты труда работников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учреждений муниципального образования муниципальный округ город Горячий Ключ Краснодарского края в области коммунального хозяйства и 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гоустройства, упорядочения оплаты труда работников</w:t>
      </w:r>
      <w:proofErr w:type="gramEnd"/>
      <w:r>
        <w:rPr>
          <w:sz w:val="28"/>
          <w:szCs w:val="28"/>
        </w:rPr>
        <w:t xml:space="preserve"> указанных учреждений, перечень которых устанавливается постановлением администрации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муниципальный округ город Горячий Ключ Краснода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края.</w:t>
      </w:r>
    </w:p>
    <w:p w:rsidR="005612D4" w:rsidRDefault="005612D4" w:rsidP="005612D4">
      <w:pPr>
        <w:widowControl w:val="0"/>
        <w:ind w:firstLine="36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2.Оплата труда</w:t>
      </w:r>
    </w:p>
    <w:p w:rsidR="005612D4" w:rsidRDefault="005612D4" w:rsidP="005612D4">
      <w:pPr>
        <w:widowControl w:val="0"/>
        <w:ind w:left="360"/>
        <w:rPr>
          <w:sz w:val="28"/>
          <w:szCs w:val="28"/>
        </w:rPr>
      </w:pPr>
    </w:p>
    <w:p w:rsidR="005612D4" w:rsidRDefault="005612D4" w:rsidP="005612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Оплата труда работников муниципальных учреждений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муниципальный округ город Горячий Ключ Краснодарского края </w:t>
      </w:r>
      <w:r w:rsidRPr="008E4AB4">
        <w:rPr>
          <w:sz w:val="28"/>
          <w:szCs w:val="28"/>
        </w:rPr>
        <w:t>в области коммунального хозяйства и благоустройства</w:t>
      </w:r>
      <w:r>
        <w:rPr>
          <w:sz w:val="28"/>
          <w:szCs w:val="28"/>
        </w:rPr>
        <w:t xml:space="preserve"> состоит из меся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ного должностного оклада (далее – должностной оклад), ежемесячных и иных дополнительных выплат (далее – дополнительные выплаты).</w:t>
      </w:r>
    </w:p>
    <w:p w:rsidR="005612D4" w:rsidRDefault="005612D4" w:rsidP="005612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Размеры должностных окладов устанавливаются в соответствии с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становлением администрации муниципального образования муниципальный округ город Горячий Ключ Краснодарского края.</w:t>
      </w:r>
    </w:p>
    <w:p w:rsidR="005612D4" w:rsidRDefault="005612D4" w:rsidP="005612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Должностные оклады увеличиваются (индексируются) в сроки и в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делах размера повышения (индексации) должностных окладов лиц,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занима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муниципальные должности и должности муниципальной службы 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ципальном образовании муниципальный округ город Горячий Ключ Красн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дарского края, если иное не установлено решением Совета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 муниципальный округ город Горячий Ключ Краснодарского края о местном бюджете 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финансовый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плановый период.</w:t>
      </w:r>
      <w:proofErr w:type="gramEnd"/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увеличении (индексации) должностных окладов их размеры подл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жат округлению до целого рубля в сторону увеличения.</w:t>
      </w:r>
    </w:p>
    <w:p w:rsidR="005612D4" w:rsidRDefault="005612D4" w:rsidP="005612D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 дополнительным выплатам относятся: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ежемесячная надбавка за сложность и напряженность труда – в размере до 150 процентов должностного оклада, порядок </w:t>
      </w:r>
      <w:proofErr w:type="gramStart"/>
      <w:r>
        <w:rPr>
          <w:sz w:val="28"/>
          <w:szCs w:val="28"/>
        </w:rPr>
        <w:t>выплаты</w:t>
      </w:r>
      <w:proofErr w:type="gramEnd"/>
      <w:r>
        <w:rPr>
          <w:sz w:val="28"/>
          <w:szCs w:val="28"/>
        </w:rPr>
        <w:t xml:space="preserve"> и конкретный размер </w:t>
      </w:r>
      <w:proofErr w:type="gramStart"/>
      <w:r>
        <w:rPr>
          <w:sz w:val="28"/>
          <w:szCs w:val="28"/>
        </w:rPr>
        <w:lastRenderedPageBreak/>
        <w:t>которой</w:t>
      </w:r>
      <w:proofErr w:type="gramEnd"/>
      <w:r>
        <w:rPr>
          <w:sz w:val="28"/>
          <w:szCs w:val="28"/>
        </w:rPr>
        <w:t xml:space="preserve"> определяются работодателем;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премии по результатам работы (размер премий не ограничивается в пределах фонда оплаты труда), порядок выплаты которых определяется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тодателем;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ежемесячное денежное поощрение</w:t>
      </w:r>
      <w:r>
        <w:t xml:space="preserve"> </w:t>
      </w:r>
      <w:r>
        <w:rPr>
          <w:sz w:val="28"/>
          <w:szCs w:val="28"/>
        </w:rPr>
        <w:t>– в размере 1,5 должностного окл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да, за исключением работников, замещающих должность «водитель», «тракт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рист», «грейдерист», размер ежемесячного денежного поощрения составляет от 1 до 3,5 должностных окладов, установленного в рамках средств фонда оплаты труда;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единовременная выплата при предоставлении ежегодного оплачива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мого отпуска и материальная помощь – в размере 4 должностных окладов,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плачиваемых в соответствии с Положением, утвержденным работодателем;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Работникам муниципальных учреждений муниципального образования муниципальный округ город Горячий Ключ Краснодарского края в области коммунального хозяйства и благоустройства могут производиться иные выпл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ты, предусмотренные локальными нормативными актами.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 формировании </w:t>
      </w:r>
      <w:proofErr w:type="gramStart"/>
      <w:r>
        <w:rPr>
          <w:sz w:val="28"/>
          <w:szCs w:val="28"/>
        </w:rPr>
        <w:t>фонда оплаты труда работников муниципальных учреждений муниципального образования</w:t>
      </w:r>
      <w:proofErr w:type="gramEnd"/>
      <w:r>
        <w:rPr>
          <w:sz w:val="28"/>
          <w:szCs w:val="28"/>
        </w:rPr>
        <w:t xml:space="preserve"> муниципальный округ город Гор</w:t>
      </w:r>
      <w:r>
        <w:rPr>
          <w:sz w:val="28"/>
          <w:szCs w:val="28"/>
        </w:rPr>
        <w:t>я</w:t>
      </w:r>
      <w:r>
        <w:rPr>
          <w:sz w:val="28"/>
          <w:szCs w:val="28"/>
        </w:rPr>
        <w:t>чий Ключ Краснодарского края сверх средств, направляемых для выплаты должностных окладов, предусматриваются средства для выплаты (в расчете на год):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ежемесячная надбавка за сложность и напряженность труда – для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в размере 12 должностных окладов, в размере 18 должностных окл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дов для работников, замещающих должность «руководитель» муниципального бюджетного учреждения;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премии по результатам работы и в связи с праздничными датами: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</w:rPr>
        <w:t xml:space="preserve">а) </w:t>
      </w:r>
      <w:r>
        <w:rPr>
          <w:sz w:val="28"/>
          <w:szCs w:val="28"/>
          <w:highlight w:val="white"/>
        </w:rPr>
        <w:t>в размере 38 должностных окладов для работников, замещающих должность «уборщик производственных помещений», «дворник», «сторож», «сторож кладбища», «рабочий по благоустройству», «подсобный рабочий», «рабочий по оказанию ритуальных услуг», «грузчик», «слесарь – ремонтник», «смотритель – рабочий кладбища», «смотритель кладбища», «рабочий зеленого хозяйства»;</w:t>
      </w:r>
      <w:proofErr w:type="gramEnd"/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28 должностных окладов для работников, замещающих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«рабочий по комплексному обслуживанию и ремонту зданий»;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24 должностных окладов для работников, замещающих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«слесарь – электрик по ремонту электрооборудования», «электромонтер по ремонту и обслуживанию электрооборудования», «слесарь – сантехник»;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19 должностных окладов для работников, замещающих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«оператор котельной», «истопник», «гардеробщик»;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34 должностных окладов для работников, замещающих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ность «водителя автомобиля», </w:t>
      </w:r>
      <w:r w:rsidRPr="008E4AB4">
        <w:rPr>
          <w:sz w:val="28"/>
          <w:szCs w:val="28"/>
        </w:rPr>
        <w:t>«тракторист», «грейдерист»</w:t>
      </w:r>
      <w:r>
        <w:rPr>
          <w:sz w:val="28"/>
          <w:szCs w:val="28"/>
        </w:rPr>
        <w:t>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34 должностных окладов для работников, замещающих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«водитель автобуса»;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размере 18 должностных окладов для всех остальных работников;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единовременная выплата при предоставлении ежегодного оплачива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мого отпуска и материальной помощи – в размере 4 должностных окладов;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премии в связи с праздничными датами.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Работодатель имеет право перераспределять средства фонда оплаты труда между выплатами, предусмотренными пунктом</w:t>
      </w:r>
      <w:r>
        <w:rPr>
          <w:sz w:val="28"/>
          <w:szCs w:val="28"/>
          <w:highlight w:val="white"/>
        </w:rPr>
        <w:t xml:space="preserve"> 6 </w:t>
      </w:r>
      <w:r>
        <w:rPr>
          <w:sz w:val="28"/>
          <w:szCs w:val="28"/>
        </w:rPr>
        <w:t>настоящего раздела.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Допускается двойное наименование должности. При этом должностной оклад устанавливается по первой должности.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В соответствии со статьей 104 Трудового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при установлении месячного оклада каждый месяц определять часовую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рифную ставку работника, с учетом всех стимулирующих выплат (ежемесячное денежное поощрение, премия, ежемесячная надбавка за сложность и напряже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ность труда, исходя из нормальной продолжительности рабочего времени в конкретном месяце, и затем, в зависимости от отработанных ночью часов,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полнительную оплату (</w:t>
      </w:r>
      <w:proofErr w:type="spellStart"/>
      <w:r>
        <w:rPr>
          <w:sz w:val="28"/>
          <w:szCs w:val="28"/>
        </w:rPr>
        <w:t>сверхоклад</w:t>
      </w:r>
      <w:proofErr w:type="spellEnd"/>
      <w:r>
        <w:rPr>
          <w:sz w:val="28"/>
          <w:szCs w:val="28"/>
        </w:rPr>
        <w:t>) за работу в ночное</w:t>
      </w:r>
      <w:proofErr w:type="gramEnd"/>
      <w:r>
        <w:rPr>
          <w:sz w:val="28"/>
          <w:szCs w:val="28"/>
        </w:rPr>
        <w:t xml:space="preserve"> время. 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Работникам, которым установлен суммированный учет рабочего 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мени (исходя из 40-часовой рабочей недели), оплата труда производится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дующем порядке: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При отработке нормы рабочего времени, установленной в текущем месяце, производятся следующие выплаты: 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должностной оклад, установленный штатным расписанием;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ежемесячная надбавка за сложность и напряженность труда в размере до 150 процентов должностного оклада, порядок </w:t>
      </w:r>
      <w:proofErr w:type="gramStart"/>
      <w:r>
        <w:rPr>
          <w:sz w:val="28"/>
          <w:szCs w:val="28"/>
        </w:rPr>
        <w:t>выплаты</w:t>
      </w:r>
      <w:proofErr w:type="gramEnd"/>
      <w:r>
        <w:rPr>
          <w:sz w:val="28"/>
          <w:szCs w:val="28"/>
        </w:rPr>
        <w:t xml:space="preserve"> и конкретный размер </w:t>
      </w:r>
      <w:proofErr w:type="gramStart"/>
      <w:r>
        <w:rPr>
          <w:sz w:val="28"/>
          <w:szCs w:val="28"/>
        </w:rPr>
        <w:t>которой</w:t>
      </w:r>
      <w:proofErr w:type="gramEnd"/>
      <w:r>
        <w:rPr>
          <w:sz w:val="28"/>
          <w:szCs w:val="28"/>
        </w:rPr>
        <w:t xml:space="preserve"> определяются работодателем;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премий по результатам работы (размер премий не ограничивается в пределах фонда оплаты труда), порядок выплаты которых определяется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тодателем;</w:t>
      </w:r>
    </w:p>
    <w:p w:rsidR="005612D4" w:rsidRPr="000C17EC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 w:rsidRPr="000C17EC">
        <w:rPr>
          <w:sz w:val="28"/>
          <w:szCs w:val="28"/>
        </w:rPr>
        <w:t>4) ежемесячное денежное поощрение в размере от 1 до 3,5 должностного оклада</w:t>
      </w:r>
      <w:r>
        <w:rPr>
          <w:sz w:val="28"/>
          <w:szCs w:val="28"/>
        </w:rPr>
        <w:t>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10.2. При отработке часов сверх нормы рабочего времени, их оплата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изводится в следующем порядке: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рассчитывается часовая тарифная ставка, исходя из нормальной продо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жительности рабочего времени в текущем месяце с учетом всех стимулиру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щих </w:t>
      </w:r>
      <w:proofErr w:type="gramStart"/>
      <w:r>
        <w:rPr>
          <w:sz w:val="28"/>
          <w:szCs w:val="28"/>
        </w:rPr>
        <w:t>выплат</w:t>
      </w:r>
      <w:proofErr w:type="gramEnd"/>
      <w:r>
        <w:rPr>
          <w:sz w:val="28"/>
          <w:szCs w:val="28"/>
        </w:rPr>
        <w:t xml:space="preserve"> и расчетная часовая тарифная ставка умножается на количество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сов, отработанных сверх нормы рабочего времени, установленной в текущем месяце.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10.3. Единовременная выплата при предоставлении ежегодного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отпуска и материальная помощь в размере 4 должностных окладов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считывается, исходя из оклада, установленного штатным расписанием, и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плачивается в соответствии с положением, утвержденным работодателем.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10.4. Оплата сверхурочной работы (разницы между фактически отраб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танным работником количеством часов за учетный период и нормальным кол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чеством рабочих часов за этот же период) производится после окончания уче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периода в соответствии со статьей 152 Трудового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 и расчетом тарифной ставки.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Работникам, привлекаемым к работе в выходной и нерабочий праз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ничный день, оплата труда производится в размере двойной дневной ставки, </w:t>
      </w:r>
      <w:r>
        <w:rPr>
          <w:sz w:val="28"/>
          <w:szCs w:val="28"/>
        </w:rPr>
        <w:lastRenderedPageBreak/>
        <w:t>учитывая все стимулирующие выплаты (ежемесячное денежное поощрение, премия, ежемесячная надбавка за сложность и напряженность труда).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желанию работника, работающего в выходной или нерабочий праз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ничный день, ему может быть предоставлен другой день отдыха, в этом случае выходной или нерабочий праздничный день оплачивается в размере одинарной дневной ставки, учитывая все стимулирующие выплаты (ежемесячное дене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ное поощрение, премия, ежемесячная надбавка за сложность и напряженность труда), а день отдыха оплате не подлежит.</w:t>
      </w:r>
      <w:proofErr w:type="gramEnd"/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Работникам, размер заработной платы которых за полностью отраб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танный месяц составляет меньше минимального </w:t>
      </w:r>
      <w:proofErr w:type="gramStart"/>
      <w:r>
        <w:rPr>
          <w:sz w:val="28"/>
          <w:szCs w:val="28"/>
        </w:rPr>
        <w:t>размера оплаты труда</w:t>
      </w:r>
      <w:proofErr w:type="gramEnd"/>
      <w:r>
        <w:rPr>
          <w:sz w:val="28"/>
          <w:szCs w:val="28"/>
        </w:rPr>
        <w:t>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навливается доплата до минимального размера оплаты труда, которая рассч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тывается к заработной плате, начисленной за истекший календарный месяц, пропорционально фактически отработанному времени.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Порядок и сроки выплаты заработной платы предусмотрены в локал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нормативных актах муниципальных учреждений муниципального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муниципальный округ город Горячий Ключ Краснодарского края.</w:t>
      </w:r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>
        <w:rPr>
          <w:sz w:val="28"/>
          <w:szCs w:val="28"/>
        </w:rPr>
        <w:t>Руководителю муниципального бюджетного учреждения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муниципальный округ город Горячий Ключ Краснода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края в области коммунального хозяйства ежемесячная надбавка за сло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и напряженность труда, премии по результатам работы устанавливаются по решению органа местного самоуправления, осуществляющего функции и полномочия учредителя соответствующего муниципального учреждения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муниципальный округ город Горячий Ключ Красн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дарского края, с учётом показателей деятельности учреждения.</w:t>
      </w:r>
      <w:proofErr w:type="gramEnd"/>
    </w:p>
    <w:p w:rsidR="005612D4" w:rsidRDefault="005612D4" w:rsidP="005612D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Штатное расписание муниципального учреждения муниципального образования муниципальный округ город Горячий Ключ Краснодарского края утверждается приказом руководителя учреждения.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города Горячий Ключ,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округ город Горячий Ключ</w:t>
      </w:r>
    </w:p>
    <w:p w:rsidR="005612D4" w:rsidRDefault="005612D4" w:rsidP="005612D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В.В. </w:t>
      </w:r>
      <w:proofErr w:type="spellStart"/>
      <w:r>
        <w:rPr>
          <w:sz w:val="28"/>
          <w:szCs w:val="28"/>
        </w:rPr>
        <w:t>Житина</w:t>
      </w:r>
      <w:proofErr w:type="spellEnd"/>
    </w:p>
    <w:p w:rsidR="005612D4" w:rsidRDefault="005612D4" w:rsidP="005612D4">
      <w:pPr>
        <w:widowControl w:val="0"/>
      </w:pP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5612D4" w:rsidRDefault="005612D4" w:rsidP="005612D4">
      <w:pPr>
        <w:jc w:val="both"/>
        <w:rPr>
          <w:sz w:val="28"/>
          <w:szCs w:val="28"/>
        </w:rPr>
      </w:pP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 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округ </w:t>
      </w: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Горячий Ключ 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________________№__________</w:t>
      </w:r>
    </w:p>
    <w:p w:rsidR="005612D4" w:rsidRDefault="005612D4" w:rsidP="005612D4">
      <w:pPr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ДОЛЖНОСТНЫХ ОКЛАДОВ</w:t>
      </w:r>
    </w:p>
    <w:p w:rsidR="005612D4" w:rsidRDefault="005612D4" w:rsidP="005612D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работников муниципальных учреждений муниципального образования муниципальный округ город Горячий Ключ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Краснодарского края в обла</w:t>
      </w:r>
      <w:r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ти коммунального хозяйства и благоустройства  </w:t>
      </w:r>
    </w:p>
    <w:p w:rsidR="005612D4" w:rsidRDefault="005612D4" w:rsidP="005612D4">
      <w:pPr>
        <w:jc w:val="center"/>
        <w:rPr>
          <w:sz w:val="24"/>
          <w:szCs w:val="24"/>
        </w:rPr>
      </w:pPr>
    </w:p>
    <w:tbl>
      <w:tblPr>
        <w:tblW w:w="52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2"/>
        <w:gridCol w:w="7484"/>
        <w:gridCol w:w="2093"/>
      </w:tblGrid>
      <w:tr w:rsidR="005612D4" w:rsidTr="00C13CD4">
        <w:trPr>
          <w:trHeight w:val="1747"/>
        </w:trPr>
        <w:tc>
          <w:tcPr>
            <w:tcW w:w="355" w:type="pct"/>
            <w:tcBorders>
              <w:bottom w:val="single" w:sz="4" w:space="0" w:color="000000"/>
            </w:tcBorders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30" w:type="pct"/>
            <w:tcBorders>
              <w:bottom w:val="single" w:sz="4" w:space="0" w:color="000000"/>
            </w:tcBorders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ежемеся</w:t>
            </w: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ного должностн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оклада (ру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лей)</w:t>
            </w:r>
          </w:p>
        </w:tc>
      </w:tr>
      <w:tr w:rsidR="005612D4" w:rsidTr="00C13CD4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Должности специалистов и служащих</w:t>
            </w:r>
          </w:p>
        </w:tc>
      </w:tr>
      <w:tr w:rsidR="005612D4" w:rsidTr="00C13CD4">
        <w:tc>
          <w:tcPr>
            <w:tcW w:w="355" w:type="pct"/>
            <w:tcBorders>
              <w:top w:val="single" w:sz="4" w:space="0" w:color="auto"/>
            </w:tcBorders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630" w:type="pct"/>
            <w:tcBorders>
              <w:top w:val="single" w:sz="4" w:space="0" w:color="auto"/>
            </w:tcBorders>
            <w:shd w:val="clear" w:color="auto" w:fill="auto"/>
          </w:tcPr>
          <w:p w:rsidR="005612D4" w:rsidRDefault="005612D4" w:rsidP="00C13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015" w:type="pct"/>
            <w:tcBorders>
              <w:top w:val="single" w:sz="4" w:space="0" w:color="auto"/>
            </w:tcBorders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10300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10068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8666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диспетчер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энергетик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по МТО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безопасному выпуску транспорта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охране труда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Юрист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Диспетчер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</w:t>
            </w:r>
          </w:p>
        </w:tc>
      </w:tr>
      <w:tr w:rsidR="005612D4" w:rsidTr="00C13CD4">
        <w:tc>
          <w:tcPr>
            <w:tcW w:w="5000" w:type="pct"/>
            <w:gridSpan w:val="3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Профессии рабочих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6816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автобуса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6816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Тракторист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6816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Слесарь по ремонту автомобилей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6816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Грейдерист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6816</w:t>
            </w:r>
          </w:p>
        </w:tc>
      </w:tr>
      <w:tr w:rsidR="005612D4" w:rsidTr="00C13CD4">
        <w:trPr>
          <w:trHeight w:val="322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Электрогазосварщик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6440</w:t>
            </w:r>
          </w:p>
        </w:tc>
      </w:tr>
      <w:tr w:rsidR="005612D4" w:rsidTr="00C13CD4">
        <w:trPr>
          <w:trHeight w:val="322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tabs>
                <w:tab w:val="left" w:pos="24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Слесарь по ремонту оборудования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6085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Слесарь – электрик по ремонту электрооборудования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4919</w:t>
            </w:r>
          </w:p>
        </w:tc>
      </w:tr>
      <w:tr w:rsidR="005612D4" w:rsidTr="00C13CD4">
        <w:trPr>
          <w:trHeight w:val="322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4919</w:t>
            </w:r>
          </w:p>
        </w:tc>
      </w:tr>
      <w:tr w:rsidR="005612D4" w:rsidTr="00C13CD4">
        <w:trPr>
          <w:trHeight w:val="322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Слесарь – сантехник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4919</w:t>
            </w:r>
          </w:p>
        </w:tc>
      </w:tr>
      <w:tr w:rsidR="005612D4" w:rsidTr="00C13CD4">
        <w:trPr>
          <w:trHeight w:val="322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Грузчик 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по благоустройству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по оказанию ритуальных услуг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по комплексному обслуживанию и ремонту зданий и соор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жений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котельной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Слесарь – ремонтник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3981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Сторож кладбища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Дворник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Смотритель – рабочий кладбища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Смотритель кладбища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Сторож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rPr>
          <w:trHeight w:val="276"/>
        </w:trPr>
        <w:tc>
          <w:tcPr>
            <w:tcW w:w="355" w:type="pct"/>
            <w:vMerge w:val="restar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630" w:type="pct"/>
            <w:vMerge w:val="restart"/>
            <w:shd w:val="clear" w:color="FFFFFF" w:fill="FFFFFF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зеленого хозяйства </w:t>
            </w:r>
          </w:p>
        </w:tc>
        <w:tc>
          <w:tcPr>
            <w:tcW w:w="1015" w:type="pct"/>
            <w:vMerge w:val="restart"/>
            <w:shd w:val="clear" w:color="FFFFFF" w:fill="FFFFFF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Истопник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  <w:tr w:rsidR="005612D4" w:rsidTr="00C13CD4">
        <w:tc>
          <w:tcPr>
            <w:tcW w:w="355" w:type="pct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630" w:type="pct"/>
            <w:shd w:val="clear" w:color="auto" w:fill="auto"/>
          </w:tcPr>
          <w:p w:rsidR="005612D4" w:rsidRDefault="005612D4" w:rsidP="00C13C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Гардеробщик </w:t>
            </w:r>
          </w:p>
        </w:tc>
        <w:tc>
          <w:tcPr>
            <w:tcW w:w="1015" w:type="pct"/>
            <w:shd w:val="clear" w:color="auto" w:fill="auto"/>
          </w:tcPr>
          <w:p w:rsidR="005612D4" w:rsidRDefault="005612D4" w:rsidP="00C13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</w:t>
            </w:r>
          </w:p>
        </w:tc>
      </w:tr>
    </w:tbl>
    <w:p w:rsidR="005612D4" w:rsidRPr="00771675" w:rsidRDefault="005612D4" w:rsidP="005612D4">
      <w:pPr>
        <w:jc w:val="both"/>
        <w:rPr>
          <w:sz w:val="28"/>
          <w:szCs w:val="28"/>
        </w:rPr>
      </w:pPr>
    </w:p>
    <w:p w:rsidR="005612D4" w:rsidRPr="00771675" w:rsidRDefault="005612D4" w:rsidP="005612D4">
      <w:pPr>
        <w:jc w:val="both"/>
        <w:rPr>
          <w:sz w:val="28"/>
          <w:szCs w:val="28"/>
        </w:rPr>
      </w:pP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города Горячий Ключ,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округ город Горячий Ключ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Житина</w:t>
      </w:r>
      <w:proofErr w:type="spellEnd"/>
    </w:p>
    <w:p w:rsidR="005612D4" w:rsidRDefault="005612D4" w:rsidP="005612D4">
      <w:pPr>
        <w:widowControl w:val="0"/>
        <w:jc w:val="both"/>
        <w:rPr>
          <w:sz w:val="28"/>
          <w:szCs w:val="28"/>
        </w:rPr>
      </w:pPr>
    </w:p>
    <w:p w:rsidR="005612D4" w:rsidRDefault="005612D4" w:rsidP="005612D4">
      <w:pPr>
        <w:widowControl w:val="0"/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5612D4" w:rsidRDefault="005612D4" w:rsidP="005612D4">
      <w:pPr>
        <w:jc w:val="both"/>
        <w:rPr>
          <w:sz w:val="28"/>
          <w:szCs w:val="28"/>
        </w:rPr>
      </w:pP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округ </w:t>
      </w: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Горячий Ключ </w:t>
      </w:r>
    </w:p>
    <w:p w:rsidR="005612D4" w:rsidRDefault="005612D4" w:rsidP="005612D4">
      <w:pPr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5612D4" w:rsidRDefault="005612D4" w:rsidP="005612D4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________________№__________</w:t>
      </w:r>
    </w:p>
    <w:p w:rsidR="005612D4" w:rsidRDefault="005612D4" w:rsidP="005612D4">
      <w:pPr>
        <w:ind w:left="5040" w:firstLine="720"/>
        <w:jc w:val="both"/>
        <w:rPr>
          <w:sz w:val="28"/>
          <w:szCs w:val="28"/>
        </w:rPr>
      </w:pPr>
    </w:p>
    <w:p w:rsidR="005612D4" w:rsidRDefault="005612D4" w:rsidP="005612D4">
      <w:pPr>
        <w:ind w:left="5040" w:firstLine="720"/>
        <w:jc w:val="both"/>
        <w:rPr>
          <w:sz w:val="28"/>
          <w:szCs w:val="28"/>
        </w:rPr>
      </w:pPr>
    </w:p>
    <w:p w:rsidR="005612D4" w:rsidRPr="008E726A" w:rsidRDefault="005612D4" w:rsidP="005612D4">
      <w:pPr>
        <w:jc w:val="center"/>
        <w:rPr>
          <w:b/>
          <w:sz w:val="28"/>
          <w:szCs w:val="28"/>
        </w:rPr>
      </w:pPr>
      <w:r w:rsidRPr="008E726A">
        <w:rPr>
          <w:b/>
          <w:sz w:val="28"/>
          <w:szCs w:val="28"/>
        </w:rPr>
        <w:t xml:space="preserve">ПЕРЕЧЕНЬ </w:t>
      </w:r>
    </w:p>
    <w:p w:rsidR="005612D4" w:rsidRDefault="005612D4" w:rsidP="005612D4">
      <w:pPr>
        <w:jc w:val="center"/>
        <w:rPr>
          <w:b/>
          <w:sz w:val="28"/>
          <w:szCs w:val="28"/>
        </w:rPr>
      </w:pPr>
      <w:r w:rsidRPr="008E726A">
        <w:rPr>
          <w:b/>
          <w:sz w:val="28"/>
          <w:szCs w:val="28"/>
        </w:rPr>
        <w:t xml:space="preserve">муниципальных учреждений муниципального образования </w:t>
      </w:r>
    </w:p>
    <w:p w:rsidR="005612D4" w:rsidRDefault="005612D4" w:rsidP="005612D4">
      <w:pPr>
        <w:jc w:val="center"/>
        <w:rPr>
          <w:b/>
          <w:sz w:val="28"/>
          <w:szCs w:val="28"/>
        </w:rPr>
      </w:pPr>
      <w:r w:rsidRPr="008E726A">
        <w:rPr>
          <w:b/>
          <w:sz w:val="28"/>
          <w:szCs w:val="28"/>
        </w:rPr>
        <w:t xml:space="preserve">муниципальный округ город Горячий Ключ Краснодарского края </w:t>
      </w:r>
    </w:p>
    <w:p w:rsidR="005612D4" w:rsidRPr="008E726A" w:rsidRDefault="005612D4" w:rsidP="005612D4">
      <w:pPr>
        <w:jc w:val="center"/>
        <w:rPr>
          <w:b/>
          <w:sz w:val="28"/>
          <w:szCs w:val="28"/>
        </w:rPr>
      </w:pPr>
      <w:r w:rsidRPr="008E726A">
        <w:rPr>
          <w:b/>
          <w:sz w:val="28"/>
          <w:szCs w:val="28"/>
        </w:rPr>
        <w:t xml:space="preserve">в области коммунального хозяйства и благоустройства </w:t>
      </w:r>
    </w:p>
    <w:p w:rsidR="005612D4" w:rsidRPr="008E726A" w:rsidRDefault="005612D4" w:rsidP="005612D4">
      <w:pPr>
        <w:jc w:val="center"/>
        <w:rPr>
          <w:sz w:val="28"/>
          <w:szCs w:val="28"/>
        </w:rPr>
      </w:pPr>
    </w:p>
    <w:p w:rsidR="005612D4" w:rsidRPr="008E726A" w:rsidRDefault="005612D4" w:rsidP="005612D4">
      <w:pPr>
        <w:ind w:firstLine="360"/>
        <w:jc w:val="both"/>
        <w:rPr>
          <w:sz w:val="28"/>
          <w:szCs w:val="28"/>
        </w:rPr>
      </w:pPr>
      <w:r w:rsidRPr="008E726A">
        <w:rPr>
          <w:sz w:val="28"/>
          <w:szCs w:val="28"/>
        </w:rPr>
        <w:t>1. Муниципальное бюджетное учреждение муниципального образования муниципальный округ город Горячий Ключ Краснодарского края «Централиз</w:t>
      </w:r>
      <w:r w:rsidRPr="008E726A">
        <w:rPr>
          <w:sz w:val="28"/>
          <w:szCs w:val="28"/>
        </w:rPr>
        <w:t>о</w:t>
      </w:r>
      <w:r w:rsidRPr="008E726A">
        <w:rPr>
          <w:sz w:val="28"/>
          <w:szCs w:val="28"/>
        </w:rPr>
        <w:t xml:space="preserve">ванная </w:t>
      </w:r>
      <w:proofErr w:type="spellStart"/>
      <w:r w:rsidRPr="008E726A">
        <w:rPr>
          <w:sz w:val="28"/>
          <w:szCs w:val="28"/>
        </w:rPr>
        <w:t>ремонтно</w:t>
      </w:r>
      <w:proofErr w:type="spellEnd"/>
      <w:r w:rsidRPr="008E726A">
        <w:rPr>
          <w:sz w:val="28"/>
          <w:szCs w:val="28"/>
        </w:rPr>
        <w:t xml:space="preserve"> – эксплуатационная служба».</w:t>
      </w:r>
    </w:p>
    <w:p w:rsidR="005612D4" w:rsidRDefault="005612D4" w:rsidP="005612D4">
      <w:pPr>
        <w:ind w:firstLine="360"/>
        <w:jc w:val="both"/>
        <w:rPr>
          <w:sz w:val="28"/>
          <w:szCs w:val="28"/>
        </w:rPr>
      </w:pPr>
    </w:p>
    <w:p w:rsidR="005612D4" w:rsidRDefault="005612D4" w:rsidP="005612D4">
      <w:pPr>
        <w:ind w:firstLine="360"/>
        <w:jc w:val="both"/>
        <w:rPr>
          <w:sz w:val="28"/>
          <w:szCs w:val="28"/>
        </w:rPr>
      </w:pP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города Горячий Ключ,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5612D4" w:rsidRDefault="005612D4" w:rsidP="005612D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округ город Горячий Ключ</w:t>
      </w:r>
    </w:p>
    <w:p w:rsidR="005612D4" w:rsidRDefault="005612D4" w:rsidP="005612D4">
      <w:pPr>
        <w:jc w:val="both"/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В.В. </w:t>
      </w:r>
      <w:proofErr w:type="spellStart"/>
      <w:r>
        <w:rPr>
          <w:sz w:val="28"/>
          <w:szCs w:val="28"/>
        </w:rPr>
        <w:t>Житина</w:t>
      </w:r>
      <w:proofErr w:type="spellEnd"/>
    </w:p>
    <w:p w:rsidR="005A6E67" w:rsidRDefault="005A6E67"/>
    <w:sectPr w:rsidR="005A6E67" w:rsidSect="005D74FD">
      <w:headerReference w:type="even" r:id="rId5"/>
      <w:headerReference w:type="default" r:id="rId6"/>
      <w:pgSz w:w="11906" w:h="16838"/>
      <w:pgMar w:top="1134" w:right="567" w:bottom="113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E0" w:rsidRDefault="005612D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</w:rPr>
      <w:t>2</w:t>
    </w:r>
    <w:r>
      <w:rPr>
        <w:rStyle w:val="af5"/>
      </w:rPr>
      <w:fldChar w:fldCharType="end"/>
    </w:r>
  </w:p>
  <w:p w:rsidR="00593BE0" w:rsidRDefault="005612D4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E0" w:rsidRDefault="005612D4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93BE0" w:rsidRDefault="005612D4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25EE9"/>
    <w:multiLevelType w:val="multilevel"/>
    <w:tmpl w:val="A8020952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612D4"/>
    <w:rsid w:val="00084086"/>
    <w:rsid w:val="003C4722"/>
    <w:rsid w:val="005612D4"/>
    <w:rsid w:val="005A6E67"/>
    <w:rsid w:val="00971AF7"/>
    <w:rsid w:val="00AD5032"/>
    <w:rsid w:val="00FA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D4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71AF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AF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AF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AF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AF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AF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AF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AF7"/>
    <w:pPr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AF7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AF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1A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71AF7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71AF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71AF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71AF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71AF7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71AF7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1AF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71AF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71AF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71AF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71AF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71AF7"/>
    <w:rPr>
      <w:b/>
      <w:bCs/>
    </w:rPr>
  </w:style>
  <w:style w:type="character" w:styleId="a8">
    <w:name w:val="Emphasis"/>
    <w:uiPriority w:val="20"/>
    <w:qFormat/>
    <w:rsid w:val="00971AF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71AF7"/>
  </w:style>
  <w:style w:type="paragraph" w:styleId="aa">
    <w:name w:val="List Paragraph"/>
    <w:basedOn w:val="a"/>
    <w:uiPriority w:val="34"/>
    <w:qFormat/>
    <w:rsid w:val="00971AF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1AF7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1AF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71AF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71AF7"/>
    <w:rPr>
      <w:b/>
      <w:bCs/>
      <w:i/>
      <w:iCs/>
    </w:rPr>
  </w:style>
  <w:style w:type="character" w:styleId="ad">
    <w:name w:val="Subtle Emphasis"/>
    <w:uiPriority w:val="19"/>
    <w:qFormat/>
    <w:rsid w:val="00971AF7"/>
    <w:rPr>
      <w:i/>
      <w:iCs/>
    </w:rPr>
  </w:style>
  <w:style w:type="character" w:styleId="ae">
    <w:name w:val="Intense Emphasis"/>
    <w:uiPriority w:val="21"/>
    <w:qFormat/>
    <w:rsid w:val="00971AF7"/>
    <w:rPr>
      <w:b/>
      <w:bCs/>
    </w:rPr>
  </w:style>
  <w:style w:type="character" w:styleId="af">
    <w:name w:val="Subtle Reference"/>
    <w:uiPriority w:val="31"/>
    <w:qFormat/>
    <w:rsid w:val="00971AF7"/>
    <w:rPr>
      <w:smallCaps/>
    </w:rPr>
  </w:style>
  <w:style w:type="character" w:styleId="af0">
    <w:name w:val="Intense Reference"/>
    <w:uiPriority w:val="32"/>
    <w:qFormat/>
    <w:rsid w:val="00971AF7"/>
    <w:rPr>
      <w:smallCaps/>
      <w:spacing w:val="5"/>
      <w:u w:val="single"/>
    </w:rPr>
  </w:style>
  <w:style w:type="character" w:styleId="af1">
    <w:name w:val="Book Title"/>
    <w:uiPriority w:val="33"/>
    <w:qFormat/>
    <w:rsid w:val="00971AF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71AF7"/>
    <w:pPr>
      <w:outlineLvl w:val="9"/>
    </w:pPr>
  </w:style>
  <w:style w:type="paragraph" w:styleId="af3">
    <w:name w:val="header"/>
    <w:basedOn w:val="a"/>
    <w:link w:val="af4"/>
    <w:uiPriority w:val="99"/>
    <w:rsid w:val="005612D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612D4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5">
    <w:name w:val="page number"/>
    <w:basedOn w:val="a0"/>
    <w:rsid w:val="00561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3386</Words>
  <Characters>19304</Characters>
  <Application>Microsoft Office Word</Application>
  <DocSecurity>0</DocSecurity>
  <Lines>160</Lines>
  <Paragraphs>45</Paragraphs>
  <ScaleCrop>false</ScaleCrop>
  <Company/>
  <LinksUpToDate>false</LinksUpToDate>
  <CharactersWithSpaces>22645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kusnecova_o</dc:creator>
  <cp:lastModifiedBy>kusnecova_o</cp:lastModifiedBy>
  <cp:revision>2</cp:revision>
  <dcterms:created xsi:type="dcterms:W3CDTF">2026-07-14T13:19:00Z</dcterms:created>
  <dcterms:modified xsi:type="dcterms:W3CDTF">2026-07-14T13:21:00Z</dcterms:modified>
</cp:coreProperties>
</file>