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916" w:rsidRPr="00E360D7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A7916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360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«Проверка целевого и эффективного использования имущества и соблюдение установленного порядка управления и распоряжения имуществом, находящегося на балансе муниципального бюджетного общеобразовательного учреждения основная общеобразовательная школа №12 муниципального образования город Горячий Ключ»</w:t>
      </w:r>
      <w:r w:rsidR="006A7916" w:rsidRPr="00E360D7">
        <w:rPr>
          <w:rFonts w:ascii="Times New Roman" w:hAnsi="Times New Roman" w:cs="Times New Roman"/>
          <w:b/>
          <w:sz w:val="20"/>
          <w:szCs w:val="20"/>
        </w:rPr>
        <w:t xml:space="preserve"> за период 201</w:t>
      </w:r>
      <w:r w:rsidR="00E360D7">
        <w:rPr>
          <w:rFonts w:ascii="Times New Roman" w:hAnsi="Times New Roman" w:cs="Times New Roman"/>
          <w:b/>
          <w:sz w:val="20"/>
          <w:szCs w:val="20"/>
        </w:rPr>
        <w:t>7</w:t>
      </w:r>
      <w:r w:rsidR="006A7916" w:rsidRPr="00E360D7">
        <w:rPr>
          <w:rFonts w:ascii="Times New Roman" w:hAnsi="Times New Roman" w:cs="Times New Roman"/>
          <w:b/>
          <w:sz w:val="20"/>
          <w:szCs w:val="20"/>
        </w:rPr>
        <w:t xml:space="preserve"> года</w:t>
      </w:r>
      <w:r w:rsidR="006A7916" w:rsidRPr="00E360D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3BC8" w:rsidRPr="00E360D7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6A7916">
        <w:rPr>
          <w:rFonts w:ascii="Times New Roman" w:hAnsi="Times New Roman" w:cs="Times New Roman"/>
          <w:sz w:val="20"/>
          <w:szCs w:val="20"/>
        </w:rPr>
        <w:t>4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</w:t>
      </w:r>
      <w:proofErr w:type="gramStart"/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К</w:t>
      </w:r>
      <w:proofErr w:type="gramEnd"/>
      <w:r w:rsidR="00086486" w:rsidRPr="00AD464B">
        <w:rPr>
          <w:rFonts w:ascii="Times New Roman" w:hAnsi="Times New Roman" w:cs="Times New Roman"/>
          <w:sz w:val="20"/>
          <w:szCs w:val="20"/>
        </w:rPr>
        <w:t>онтрольно – 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201</w:t>
      </w:r>
      <w:r w:rsidR="00E360D7">
        <w:rPr>
          <w:rFonts w:ascii="Times New Roman" w:hAnsi="Times New Roman" w:cs="Times New Roman"/>
          <w:sz w:val="20"/>
          <w:szCs w:val="20"/>
        </w:rPr>
        <w:t>8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25 декабря 2017 года № 120 и распоряжением председателя Контрольно-счетной палаты муниципального образования город Горячий Ключ от 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>22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>июн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я 2018 года № 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>53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«О проведении 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>контрольного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мероприятия»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82165" w:rsidRPr="00E360D7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E360D7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E360D7">
        <w:rPr>
          <w:rFonts w:ascii="Times New Roman" w:hAnsi="Times New Roman" w:cs="Times New Roman"/>
          <w:bCs/>
          <w:color w:val="000000"/>
          <w:sz w:val="20"/>
          <w:szCs w:val="20"/>
        </w:rPr>
        <w:t>«Проверка целевого и эффективного использования имущества и соблюдение установленного порядка управления и распоряжения имуществом, находящегося на балансе муниципального бюджетного общеобразовательного учреждения основная общеобразовательная школа №12 муниципального образования город Горячий Ключ»</w:t>
      </w:r>
      <w:r w:rsidR="00E360D7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 за период 201</w:t>
      </w:r>
      <w:r w:rsidR="00E360D7">
        <w:rPr>
          <w:rFonts w:ascii="Times New Roman" w:hAnsi="Times New Roman" w:cs="Times New Roman"/>
          <w:sz w:val="20"/>
          <w:szCs w:val="20"/>
        </w:rPr>
        <w:t>7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 года.</w:t>
      </w:r>
    </w:p>
    <w:p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E360D7">
        <w:rPr>
          <w:rFonts w:ascii="Times New Roman" w:hAnsi="Times New Roman" w:cs="Times New Roman"/>
          <w:sz w:val="20"/>
          <w:szCs w:val="20"/>
        </w:rPr>
        <w:t>24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E360D7">
        <w:rPr>
          <w:rFonts w:ascii="Times New Roman" w:hAnsi="Times New Roman" w:cs="Times New Roman"/>
          <w:sz w:val="20"/>
          <w:szCs w:val="20"/>
        </w:rPr>
        <w:t>июл</w:t>
      </w:r>
      <w:r w:rsidR="000D6FD7">
        <w:rPr>
          <w:rFonts w:ascii="Times New Roman" w:hAnsi="Times New Roman" w:cs="Times New Roman"/>
          <w:sz w:val="20"/>
          <w:szCs w:val="20"/>
        </w:rPr>
        <w:t>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201</w:t>
      </w:r>
      <w:r w:rsidR="00E360D7">
        <w:rPr>
          <w:rFonts w:ascii="Times New Roman" w:hAnsi="Times New Roman" w:cs="Times New Roman"/>
          <w:sz w:val="20"/>
          <w:szCs w:val="20"/>
        </w:rPr>
        <w:t>8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D8309C">
        <w:rPr>
          <w:rFonts w:ascii="Times New Roman" w:hAnsi="Times New Roman" w:cs="Times New Roman"/>
          <w:sz w:val="20"/>
          <w:szCs w:val="20"/>
        </w:rPr>
        <w:t>5</w:t>
      </w:r>
      <w:r w:rsidR="00E360D7">
        <w:rPr>
          <w:rFonts w:ascii="Times New Roman" w:hAnsi="Times New Roman" w:cs="Times New Roman"/>
          <w:sz w:val="20"/>
          <w:szCs w:val="20"/>
        </w:rPr>
        <w:t>9</w:t>
      </w:r>
      <w:r w:rsidRPr="00AD464B">
        <w:rPr>
          <w:rFonts w:ascii="Times New Roman" w:hAnsi="Times New Roman" w:cs="Times New Roman"/>
          <w:sz w:val="20"/>
          <w:szCs w:val="20"/>
        </w:rPr>
        <w:t xml:space="preserve">  утвержден отчет о результатах контрольного мероприятия.</w:t>
      </w:r>
    </w:p>
    <w:p w:rsidR="00D8309C" w:rsidRPr="00E360D7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E360D7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в проверяемом периоде </w:t>
      </w:r>
      <w:r w:rsidR="00E360D7"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 w:rsidR="00E360D7" w:rsidRPr="00E360D7">
        <w:rPr>
          <w:rFonts w:ascii="Times New Roman" w:eastAsia="Times New Roman" w:hAnsi="Times New Roman" w:cs="Times New Roman"/>
          <w:color w:val="000000"/>
          <w:sz w:val="20"/>
          <w:szCs w:val="20"/>
        </w:rPr>
        <w:t>униципальное бюджетное общеобразовательное учреждение основная общеобразовательная школа №12 муниципального образования город Горячий Ключ</w:t>
      </w:r>
      <w:r w:rsidR="00E360D7" w:rsidRPr="00E360D7">
        <w:rPr>
          <w:rFonts w:ascii="Times New Roman" w:eastAsia="Times New Roman" w:hAnsi="Times New Roman" w:cs="Times New Roman"/>
          <w:color w:val="7030A0"/>
          <w:sz w:val="20"/>
          <w:szCs w:val="20"/>
        </w:rPr>
        <w:t xml:space="preserve"> </w:t>
      </w:r>
      <w:r w:rsidR="00C43F5D" w:rsidRPr="00C43F5D">
        <w:rPr>
          <w:rFonts w:ascii="Times New Roman" w:eastAsia="Times New Roman" w:hAnsi="Times New Roman" w:cs="Times New Roman"/>
          <w:i/>
          <w:sz w:val="20"/>
          <w:szCs w:val="20"/>
        </w:rPr>
        <w:t>(далее–Учреждение</w:t>
      </w:r>
      <w:r w:rsidR="00E360D7" w:rsidRPr="00C43F5D">
        <w:rPr>
          <w:rFonts w:ascii="Times New Roman" w:eastAsia="Times New Roman" w:hAnsi="Times New Roman" w:cs="Times New Roman"/>
          <w:i/>
          <w:sz w:val="20"/>
          <w:szCs w:val="20"/>
        </w:rPr>
        <w:t>)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согласно Уставу является некоммерческой организацией, собственником имущества которого является муниципальное образование город Горячий Ключ</w:t>
      </w:r>
      <w:r w:rsidR="00D8309C" w:rsidRPr="00E360D7">
        <w:rPr>
          <w:rFonts w:ascii="Times New Roman" w:eastAsia="Times New Roman" w:hAnsi="Times New Roman" w:cs="Times New Roman"/>
          <w:spacing w:val="4"/>
          <w:sz w:val="20"/>
          <w:szCs w:val="20"/>
        </w:rPr>
        <w:t>.</w:t>
      </w:r>
    </w:p>
    <w:p w:rsidR="00E360D7" w:rsidRPr="00E360D7" w:rsidRDefault="00A87EBB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4"/>
          <w:szCs w:val="24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:rsidR="00E360D7" w:rsidRP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>Функции собственника имущества, закрепленного за Учреждением на праве оперативного управления, осуществляет управление имущественных и земельных отношений администрации муниципального образования город Горячий Ключ.</w:t>
      </w:r>
    </w:p>
    <w:p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:rsidR="007244FA" w:rsidRPr="005A7AD4" w:rsidRDefault="00086BBA" w:rsidP="007244FA">
      <w:pPr>
        <w:pStyle w:val="a6"/>
        <w:numPr>
          <w:ilvl w:val="0"/>
          <w:numId w:val="3"/>
        </w:numPr>
        <w:ind w:left="0" w:firstLine="142"/>
        <w:jc w:val="both"/>
        <w:rPr>
          <w:rFonts w:eastAsia="Times New Roman" w:cs="Times New Roman"/>
          <w:spacing w:val="4"/>
          <w:sz w:val="20"/>
          <w:szCs w:val="20"/>
        </w:rPr>
      </w:pPr>
      <w:r>
        <w:rPr>
          <w:rFonts w:eastAsia="Times New Roman" w:cs="Times New Roman"/>
          <w:spacing w:val="4"/>
          <w:sz w:val="20"/>
          <w:szCs w:val="20"/>
          <w:lang w:eastAsia="ru-RU"/>
        </w:rPr>
        <w:t xml:space="preserve">ч.1 п.3 приказа Минфина РФ от 28 июля 2010 №81н </w:t>
      </w:r>
      <w:r w:rsidRPr="00086BBA">
        <w:rPr>
          <w:rFonts w:eastAsia="Times New Roman" w:cs="Times New Roman"/>
          <w:spacing w:val="4"/>
          <w:sz w:val="20"/>
          <w:szCs w:val="20"/>
          <w:lang w:eastAsia="ru-RU"/>
        </w:rPr>
        <w:t>«</w:t>
      </w:r>
      <w:r w:rsidRPr="00086BBA">
        <w:rPr>
          <w:bCs/>
          <w:color w:val="000000"/>
          <w:sz w:val="20"/>
          <w:szCs w:val="20"/>
          <w:shd w:val="clear" w:color="auto" w:fill="FFFFFF"/>
        </w:rPr>
        <w:t>О требованиях к плану финансово-хозяйственной деятельности государственного (муниципального) учреждения» (с изменениями)</w:t>
      </w:r>
      <w:r>
        <w:rPr>
          <w:bCs/>
          <w:color w:val="000000"/>
          <w:sz w:val="20"/>
          <w:szCs w:val="20"/>
          <w:shd w:val="clear" w:color="auto" w:fill="FFFFFF"/>
        </w:rPr>
        <w:t>, а также</w:t>
      </w:r>
      <w:r w:rsidRPr="005A7AD4">
        <w:rPr>
          <w:rFonts w:eastAsia="Times New Roman" w:cs="Times New Roman"/>
          <w:spacing w:val="4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spacing w:val="4"/>
          <w:sz w:val="20"/>
          <w:szCs w:val="20"/>
          <w:lang w:eastAsia="ru-RU"/>
        </w:rPr>
        <w:t>«</w:t>
      </w:r>
      <w:r w:rsidR="007244FA" w:rsidRPr="005A7AD4">
        <w:rPr>
          <w:rFonts w:eastAsia="Times New Roman" w:cs="Times New Roman"/>
          <w:spacing w:val="4"/>
          <w:sz w:val="20"/>
          <w:szCs w:val="20"/>
          <w:lang w:eastAsia="ru-RU"/>
        </w:rPr>
        <w:t xml:space="preserve">Порядка составления и утверждения плана финансово-хозяйственной деятельности </w:t>
      </w:r>
      <w:r w:rsidR="007244FA">
        <w:rPr>
          <w:rFonts w:eastAsia="Times New Roman" w:cs="Times New Roman"/>
          <w:spacing w:val="4"/>
          <w:sz w:val="20"/>
          <w:szCs w:val="20"/>
          <w:lang w:eastAsia="ru-RU"/>
        </w:rPr>
        <w:t xml:space="preserve">подведомственных муниципальных </w:t>
      </w:r>
      <w:r>
        <w:rPr>
          <w:rFonts w:eastAsia="Times New Roman" w:cs="Times New Roman"/>
          <w:spacing w:val="4"/>
          <w:sz w:val="20"/>
          <w:szCs w:val="20"/>
          <w:lang w:eastAsia="ru-RU"/>
        </w:rPr>
        <w:t>учреждений»</w:t>
      </w:r>
      <w:r w:rsidR="007244FA" w:rsidRPr="005A7AD4">
        <w:rPr>
          <w:rFonts w:eastAsia="Times New Roman" w:cs="Times New Roman"/>
          <w:spacing w:val="4"/>
          <w:sz w:val="20"/>
          <w:szCs w:val="20"/>
          <w:lang w:eastAsia="ru-RU"/>
        </w:rPr>
        <w:t xml:space="preserve"> при оформлении плана финансово-хозяйственной деятельности</w:t>
      </w:r>
      <w:r>
        <w:rPr>
          <w:rFonts w:eastAsia="Times New Roman" w:cs="Times New Roman"/>
          <w:spacing w:val="4"/>
          <w:sz w:val="20"/>
          <w:szCs w:val="20"/>
          <w:lang w:eastAsia="ru-RU"/>
        </w:rPr>
        <w:t xml:space="preserve"> на 2017 год</w:t>
      </w:r>
      <w:r w:rsidR="007244FA" w:rsidRPr="005A7AD4">
        <w:rPr>
          <w:rFonts w:eastAsia="Times New Roman" w:cs="Times New Roman"/>
          <w:spacing w:val="4"/>
          <w:sz w:val="20"/>
          <w:szCs w:val="20"/>
          <w:lang w:eastAsia="ru-RU"/>
        </w:rPr>
        <w:t>;</w:t>
      </w:r>
    </w:p>
    <w:p w:rsidR="007244FA" w:rsidRPr="00804042" w:rsidRDefault="007244FA" w:rsidP="007244FA">
      <w:pPr>
        <w:pStyle w:val="a6"/>
        <w:numPr>
          <w:ilvl w:val="0"/>
          <w:numId w:val="3"/>
        </w:numPr>
        <w:ind w:left="0" w:firstLine="142"/>
        <w:jc w:val="both"/>
        <w:rPr>
          <w:rFonts w:eastAsia="Times New Roman" w:cs="Times New Roman"/>
          <w:spacing w:val="4"/>
          <w:sz w:val="20"/>
          <w:szCs w:val="20"/>
        </w:rPr>
      </w:pPr>
      <w:r w:rsidRPr="00804042">
        <w:rPr>
          <w:rFonts w:eastAsia="Times New Roman" w:cs="Times New Roman"/>
          <w:sz w:val="20"/>
          <w:szCs w:val="20"/>
        </w:rPr>
        <w:t xml:space="preserve">Приказа Минфина РФ от 01.12.2010 № 157н </w:t>
      </w:r>
      <w:r w:rsidRPr="00804042">
        <w:rPr>
          <w:rFonts w:cs="Times New Roman"/>
          <w:sz w:val="20"/>
          <w:szCs w:val="20"/>
        </w:rPr>
        <w:t xml:space="preserve"> при проверке учета  по основным средствам:</w:t>
      </w:r>
    </w:p>
    <w:p w:rsidR="007244FA" w:rsidRPr="00804042" w:rsidRDefault="007244FA" w:rsidP="007244FA">
      <w:pPr>
        <w:spacing w:after="0" w:line="240" w:lineRule="auto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804042">
        <w:rPr>
          <w:rFonts w:ascii="Times New Roman" w:eastAsia="Times New Roman" w:hAnsi="Times New Roman" w:cs="Times New Roman"/>
          <w:spacing w:val="4"/>
          <w:sz w:val="20"/>
          <w:szCs w:val="20"/>
        </w:rPr>
        <w:t>- в части состава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 w:rsidRPr="00804042">
        <w:rPr>
          <w:rFonts w:ascii="Times New Roman" w:eastAsia="Times New Roman" w:hAnsi="Times New Roman" w:cs="Times New Roman"/>
          <w:spacing w:val="4"/>
          <w:sz w:val="20"/>
          <w:szCs w:val="20"/>
        </w:rPr>
        <w:t>Учетной политики Учреждения;</w:t>
      </w:r>
    </w:p>
    <w:p w:rsidR="007244FA" w:rsidRPr="00804042" w:rsidRDefault="007244FA" w:rsidP="007244FA">
      <w:pPr>
        <w:spacing w:after="0" w:line="240" w:lineRule="auto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804042">
        <w:rPr>
          <w:rFonts w:ascii="Times New Roman" w:eastAsia="Times New Roman" w:hAnsi="Times New Roman" w:cs="Times New Roman"/>
          <w:spacing w:val="4"/>
          <w:sz w:val="20"/>
          <w:szCs w:val="20"/>
        </w:rPr>
        <w:t>- в части подборки и брошюровки журналов операций с первичными учетными документами;</w:t>
      </w:r>
    </w:p>
    <w:p w:rsidR="007244FA" w:rsidRPr="00804042" w:rsidRDefault="007244FA" w:rsidP="007244F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04042">
        <w:rPr>
          <w:rFonts w:ascii="Times New Roman" w:hAnsi="Times New Roman" w:cs="Times New Roman"/>
          <w:sz w:val="20"/>
          <w:szCs w:val="20"/>
        </w:rPr>
        <w:t>- в части ведения инвентарных карточек учета основных средств;</w:t>
      </w:r>
    </w:p>
    <w:p w:rsidR="007244FA" w:rsidRPr="00804042" w:rsidRDefault="007244FA" w:rsidP="007244FA">
      <w:pPr>
        <w:pStyle w:val="a6"/>
        <w:numPr>
          <w:ilvl w:val="0"/>
          <w:numId w:val="3"/>
        </w:numPr>
        <w:ind w:left="0" w:firstLine="142"/>
        <w:jc w:val="both"/>
        <w:rPr>
          <w:rFonts w:eastAsia="Times New Roman" w:cs="Times New Roman"/>
          <w:spacing w:val="4"/>
          <w:sz w:val="20"/>
          <w:szCs w:val="20"/>
        </w:rPr>
      </w:pPr>
      <w:r w:rsidRPr="00804042">
        <w:rPr>
          <w:rFonts w:cs="Times New Roman"/>
          <w:sz w:val="20"/>
          <w:szCs w:val="20"/>
        </w:rPr>
        <w:t>Федерального закона от 06</w:t>
      </w:r>
      <w:r>
        <w:rPr>
          <w:rFonts w:cs="Times New Roman"/>
          <w:sz w:val="20"/>
          <w:szCs w:val="20"/>
        </w:rPr>
        <w:t xml:space="preserve"> </w:t>
      </w:r>
      <w:r w:rsidRPr="00804042">
        <w:rPr>
          <w:rFonts w:cs="Times New Roman"/>
          <w:sz w:val="20"/>
          <w:szCs w:val="20"/>
        </w:rPr>
        <w:t xml:space="preserve">декабря 2011 года №402-ФЗ «О бухгалтерском учете»: </w:t>
      </w:r>
    </w:p>
    <w:p w:rsidR="007244FA" w:rsidRPr="00804042" w:rsidRDefault="007244FA" w:rsidP="007244FA">
      <w:pPr>
        <w:pStyle w:val="a6"/>
        <w:ind w:left="142" w:hanging="142"/>
        <w:rPr>
          <w:rFonts w:cs="Times New Roman"/>
          <w:sz w:val="20"/>
          <w:szCs w:val="20"/>
        </w:rPr>
      </w:pPr>
      <w:r w:rsidRPr="00804042">
        <w:rPr>
          <w:rFonts w:cs="Times New Roman"/>
          <w:sz w:val="20"/>
          <w:szCs w:val="20"/>
        </w:rPr>
        <w:t>- п</w:t>
      </w:r>
      <w:r>
        <w:rPr>
          <w:rFonts w:cs="Times New Roman"/>
          <w:sz w:val="20"/>
          <w:szCs w:val="20"/>
        </w:rPr>
        <w:t>о</w:t>
      </w:r>
      <w:r w:rsidRPr="00804042">
        <w:rPr>
          <w:rFonts w:cs="Times New Roman"/>
          <w:sz w:val="20"/>
          <w:szCs w:val="20"/>
        </w:rPr>
        <w:t xml:space="preserve"> </w:t>
      </w:r>
      <w:r w:rsidR="00086BBA">
        <w:rPr>
          <w:rFonts w:cs="Times New Roman"/>
          <w:sz w:val="20"/>
          <w:szCs w:val="20"/>
        </w:rPr>
        <w:t xml:space="preserve">несвоевременному принятию к </w:t>
      </w:r>
      <w:r w:rsidRPr="00804042">
        <w:rPr>
          <w:rFonts w:cs="Times New Roman"/>
          <w:sz w:val="20"/>
          <w:szCs w:val="20"/>
        </w:rPr>
        <w:t>учет</w:t>
      </w:r>
      <w:r>
        <w:rPr>
          <w:rFonts w:cs="Times New Roman"/>
          <w:sz w:val="20"/>
          <w:szCs w:val="20"/>
        </w:rPr>
        <w:t>у</w:t>
      </w:r>
      <w:r w:rsidR="00086BBA">
        <w:rPr>
          <w:rFonts w:cs="Times New Roman"/>
          <w:sz w:val="20"/>
          <w:szCs w:val="20"/>
        </w:rPr>
        <w:t xml:space="preserve"> объектов</w:t>
      </w:r>
      <w:r w:rsidRPr="00804042">
        <w:rPr>
          <w:rFonts w:cs="Times New Roman"/>
          <w:sz w:val="20"/>
          <w:szCs w:val="20"/>
        </w:rPr>
        <w:t xml:space="preserve"> основных средств;</w:t>
      </w:r>
    </w:p>
    <w:p w:rsidR="007244FA" w:rsidRPr="00804042" w:rsidRDefault="007244FA" w:rsidP="007244FA">
      <w:pPr>
        <w:spacing w:after="0" w:line="240" w:lineRule="auto"/>
        <w:rPr>
          <w:rFonts w:ascii="Times New Roman" w:hAnsi="Times New Roman" w:cs="Times New Roman"/>
          <w:spacing w:val="4"/>
          <w:sz w:val="20"/>
          <w:szCs w:val="20"/>
        </w:rPr>
      </w:pPr>
      <w:r w:rsidRPr="00804042">
        <w:rPr>
          <w:rFonts w:ascii="Times New Roman" w:hAnsi="Times New Roman" w:cs="Times New Roman"/>
          <w:spacing w:val="4"/>
          <w:sz w:val="20"/>
          <w:szCs w:val="20"/>
        </w:rPr>
        <w:t xml:space="preserve">- </w:t>
      </w:r>
      <w:r w:rsidR="00086BBA">
        <w:rPr>
          <w:rFonts w:ascii="Times New Roman" w:hAnsi="Times New Roman" w:cs="Times New Roman"/>
          <w:spacing w:val="4"/>
          <w:sz w:val="20"/>
          <w:szCs w:val="20"/>
        </w:rPr>
        <w:t>искажению (недостоверности) показателей данных финансово-хозяйственной деятельности Учреждения за 2017 год</w:t>
      </w:r>
      <w:r w:rsidRPr="00804042">
        <w:rPr>
          <w:rFonts w:ascii="Times New Roman" w:hAnsi="Times New Roman" w:cs="Times New Roman"/>
          <w:spacing w:val="4"/>
          <w:sz w:val="20"/>
          <w:szCs w:val="20"/>
        </w:rPr>
        <w:t>;</w:t>
      </w:r>
    </w:p>
    <w:p w:rsidR="006A77C1" w:rsidRDefault="006A77C1" w:rsidP="006A77C1">
      <w:pPr>
        <w:pStyle w:val="a6"/>
        <w:numPr>
          <w:ilvl w:val="0"/>
          <w:numId w:val="3"/>
        </w:numPr>
        <w:ind w:left="0" w:firstLine="142"/>
        <w:jc w:val="both"/>
        <w:rPr>
          <w:sz w:val="20"/>
          <w:szCs w:val="20"/>
        </w:rPr>
      </w:pPr>
      <w:r w:rsidRPr="006A77C1">
        <w:rPr>
          <w:sz w:val="20"/>
          <w:szCs w:val="20"/>
        </w:rPr>
        <w:t>Федерального закона от 08.05.2010 года №83-ФЗ, Постановления Правительства Российской Федерации от 26.07.2010 года №538, Постановления администрации муниципального образования город Горячий Ключ от 15.11.2010 года № 3246</w:t>
      </w:r>
      <w:r>
        <w:rPr>
          <w:sz w:val="20"/>
          <w:szCs w:val="20"/>
        </w:rPr>
        <w:t>:</w:t>
      </w:r>
    </w:p>
    <w:p w:rsidR="006A77C1" w:rsidRPr="006A77C1" w:rsidRDefault="006A77C1" w:rsidP="006A77C1">
      <w:pPr>
        <w:pStyle w:val="a6"/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6A77C1">
        <w:rPr>
          <w:sz w:val="20"/>
          <w:szCs w:val="20"/>
        </w:rPr>
        <w:t xml:space="preserve">в части отсутствия утвержденного </w:t>
      </w:r>
      <w:r w:rsidRPr="006A77C1">
        <w:rPr>
          <w:bCs/>
          <w:sz w:val="20"/>
          <w:szCs w:val="20"/>
        </w:rPr>
        <w:t>перечня особо ценного движимого имущества Учреждения на 2017 год</w:t>
      </w:r>
      <w:r>
        <w:rPr>
          <w:bCs/>
          <w:sz w:val="20"/>
          <w:szCs w:val="20"/>
        </w:rPr>
        <w:t>.</w:t>
      </w:r>
    </w:p>
    <w:p w:rsidR="007244FA" w:rsidRPr="006A77C1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6A77C1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6A77C1">
        <w:rPr>
          <w:rFonts w:cs="Times New Roman"/>
          <w:sz w:val="20"/>
          <w:szCs w:val="20"/>
        </w:rPr>
        <w:t>мероприятия направлен</w:t>
      </w:r>
      <w:r w:rsidRPr="006A77C1">
        <w:rPr>
          <w:sz w:val="20"/>
          <w:szCs w:val="20"/>
        </w:rPr>
        <w:t xml:space="preserve"> Контрольно-счетной палатой директору </w:t>
      </w:r>
      <w:r w:rsidR="006A77C1" w:rsidRPr="006A77C1">
        <w:rPr>
          <w:sz w:val="20"/>
          <w:szCs w:val="20"/>
        </w:rPr>
        <w:t xml:space="preserve">муниципального </w:t>
      </w:r>
      <w:r w:rsidR="006A77C1" w:rsidRPr="006A77C1">
        <w:rPr>
          <w:color w:val="000000"/>
          <w:sz w:val="20"/>
          <w:szCs w:val="20"/>
        </w:rPr>
        <w:t>бюджетного общеобразовательного учреждения основной общеобразовательной школы №12 муниципального образования город Горячий Ключ</w:t>
      </w:r>
      <w:r w:rsidRPr="006A77C1">
        <w:rPr>
          <w:sz w:val="20"/>
          <w:szCs w:val="20"/>
        </w:rPr>
        <w:t>.</w:t>
      </w:r>
    </w:p>
    <w:p w:rsidR="007244FA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AD464B">
        <w:rPr>
          <w:sz w:val="20"/>
          <w:szCs w:val="20"/>
        </w:rPr>
        <w:t>Контрольно-счетной палатой муниципального образования город Горячий Ключ</w:t>
      </w:r>
      <w:r>
        <w:rPr>
          <w:sz w:val="20"/>
          <w:szCs w:val="20"/>
        </w:rPr>
        <w:t xml:space="preserve"> вынесено представление в адрес директора </w:t>
      </w:r>
      <w:r w:rsidR="006A77C1" w:rsidRPr="006A77C1">
        <w:rPr>
          <w:sz w:val="20"/>
          <w:szCs w:val="20"/>
        </w:rPr>
        <w:t xml:space="preserve">муниципального </w:t>
      </w:r>
      <w:r w:rsidR="006A77C1" w:rsidRPr="006A77C1">
        <w:rPr>
          <w:color w:val="000000"/>
          <w:sz w:val="20"/>
          <w:szCs w:val="20"/>
        </w:rPr>
        <w:t>бюджетного общеобразовательного учреждения основной общеобразовательной школы №12 муниципального образования город Горячий Ключ</w:t>
      </w:r>
      <w:r w:rsidR="006A77C1" w:rsidRPr="00AD464B">
        <w:rPr>
          <w:sz w:val="20"/>
          <w:szCs w:val="20"/>
        </w:rPr>
        <w:t xml:space="preserve"> </w:t>
      </w:r>
      <w:r w:rsidRPr="00AD464B">
        <w:rPr>
          <w:sz w:val="20"/>
          <w:szCs w:val="20"/>
        </w:rPr>
        <w:t xml:space="preserve">для принятия мер по устранению выявленных нарушений и недостатков в </w:t>
      </w:r>
      <w:r>
        <w:rPr>
          <w:sz w:val="20"/>
          <w:szCs w:val="20"/>
        </w:rPr>
        <w:t xml:space="preserve">месячный </w:t>
      </w:r>
      <w:r w:rsidRPr="00AD464B">
        <w:rPr>
          <w:sz w:val="20"/>
          <w:szCs w:val="20"/>
        </w:rPr>
        <w:t>срок.</w:t>
      </w:r>
    </w:p>
    <w:p w:rsidR="007244FA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7613">
        <w:rPr>
          <w:rFonts w:ascii="Times New Roman" w:hAnsi="Times New Roman" w:cs="Times New Roman"/>
          <w:sz w:val="20"/>
          <w:szCs w:val="20"/>
        </w:rPr>
        <w:t xml:space="preserve">Контрольно-счетной палатой муниципального образования город Горячий Ключ </w:t>
      </w:r>
      <w:r>
        <w:rPr>
          <w:rFonts w:ascii="Times New Roman" w:hAnsi="Times New Roman" w:cs="Times New Roman"/>
          <w:sz w:val="20"/>
          <w:szCs w:val="20"/>
        </w:rPr>
        <w:t xml:space="preserve">в отношении </w:t>
      </w:r>
      <w:r w:rsidR="003274FB">
        <w:rPr>
          <w:rFonts w:ascii="Times New Roman" w:hAnsi="Times New Roman" w:cs="Times New Roman"/>
          <w:sz w:val="20"/>
          <w:szCs w:val="20"/>
        </w:rPr>
        <w:t xml:space="preserve">начальника отдела учета и отчетности </w:t>
      </w:r>
      <w:r w:rsidR="006A77C1" w:rsidRPr="006A77C1">
        <w:rPr>
          <w:rFonts w:ascii="Times New Roman" w:hAnsi="Times New Roman" w:cs="Times New Roman"/>
          <w:sz w:val="20"/>
          <w:szCs w:val="20"/>
        </w:rPr>
        <w:t>муниципального казенного учреждения «Централизованная бухгалтерия бюджетных учреждений города Горячий Ключ»</w:t>
      </w:r>
      <w:r w:rsidR="006A77C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составлен</w:t>
      </w:r>
      <w:r w:rsidRPr="00667613">
        <w:rPr>
          <w:rFonts w:ascii="Times New Roman" w:hAnsi="Times New Roman" w:cs="Times New Roman"/>
          <w:sz w:val="20"/>
          <w:szCs w:val="20"/>
        </w:rPr>
        <w:t xml:space="preserve"> протокол об административном </w:t>
      </w:r>
      <w:r w:rsidR="00F02501" w:rsidRPr="00667613">
        <w:rPr>
          <w:rFonts w:ascii="Times New Roman" w:hAnsi="Times New Roman" w:cs="Times New Roman"/>
          <w:sz w:val="20"/>
          <w:szCs w:val="20"/>
        </w:rPr>
        <w:t>правонарушении, предусмотренном</w:t>
      </w:r>
      <w:r>
        <w:rPr>
          <w:rFonts w:ascii="Times New Roman" w:hAnsi="Times New Roman" w:cs="Times New Roman"/>
          <w:sz w:val="20"/>
          <w:szCs w:val="20"/>
        </w:rPr>
        <w:t xml:space="preserve"> ч.1 ст.15.11</w:t>
      </w:r>
      <w:r w:rsidRPr="00667613">
        <w:rPr>
          <w:rFonts w:ascii="Times New Roman" w:hAnsi="Times New Roman" w:cs="Times New Roman"/>
          <w:sz w:val="20"/>
          <w:szCs w:val="20"/>
        </w:rPr>
        <w:t xml:space="preserve"> КоАП РФ.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 и.</w:t>
      </w:r>
    </w:p>
    <w:p w:rsidR="007244FA" w:rsidRDefault="007244FA" w:rsidP="007244FA">
      <w:pPr>
        <w:pStyle w:val="a3"/>
        <w:ind w:firstLine="709"/>
        <w:rPr>
          <w:bCs/>
          <w:sz w:val="20"/>
        </w:rPr>
      </w:pPr>
      <w:r>
        <w:rPr>
          <w:bCs/>
          <w:sz w:val="20"/>
        </w:rPr>
        <w:t xml:space="preserve">Информация </w:t>
      </w:r>
      <w:r w:rsidRPr="00AD464B">
        <w:rPr>
          <w:bCs/>
          <w:sz w:val="20"/>
        </w:rPr>
        <w:t>о результатах контрольного мероприятия направлен</w:t>
      </w:r>
      <w:r>
        <w:rPr>
          <w:bCs/>
          <w:sz w:val="20"/>
        </w:rPr>
        <w:t>а</w:t>
      </w:r>
      <w:r w:rsidRPr="00AD464B">
        <w:rPr>
          <w:bCs/>
          <w:sz w:val="20"/>
        </w:rPr>
        <w:t xml:space="preserve"> </w:t>
      </w:r>
      <w:r>
        <w:rPr>
          <w:bCs/>
          <w:sz w:val="20"/>
        </w:rPr>
        <w:t>начальнику управления образования администрации</w:t>
      </w:r>
      <w:r w:rsidRPr="00AD464B">
        <w:rPr>
          <w:bCs/>
          <w:sz w:val="20"/>
        </w:rPr>
        <w:t xml:space="preserve"> муниципального образования город Горячий Ключ</w:t>
      </w:r>
      <w:r>
        <w:rPr>
          <w:bCs/>
          <w:sz w:val="20"/>
        </w:rPr>
        <w:t>.</w:t>
      </w:r>
    </w:p>
    <w:p w:rsidR="00690248" w:rsidRDefault="003274FB" w:rsidP="003274FB">
      <w:pPr>
        <w:pStyle w:val="a6"/>
        <w:ind w:left="142"/>
        <w:jc w:val="both"/>
        <w:rPr>
          <w:bCs/>
          <w:sz w:val="20"/>
        </w:rPr>
      </w:pPr>
      <w:r>
        <w:rPr>
          <w:bCs/>
          <w:sz w:val="20"/>
        </w:rPr>
        <w:tab/>
        <w:t>Материалы по результатам контрольного мероприятия направлены в прокуратуру города Горячий Ключ</w:t>
      </w:r>
      <w:r w:rsidR="006A77C1">
        <w:rPr>
          <w:bCs/>
          <w:sz w:val="20"/>
        </w:rPr>
        <w:t xml:space="preserve"> и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 xml:space="preserve">. </w:t>
      </w:r>
      <w:bookmarkStart w:id="0" w:name="_GoBack"/>
      <w:bookmarkEnd w:id="0"/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475"/>
    <w:rsid w:val="00064314"/>
    <w:rsid w:val="00076F0A"/>
    <w:rsid w:val="00081563"/>
    <w:rsid w:val="00086486"/>
    <w:rsid w:val="00086BBA"/>
    <w:rsid w:val="000A6B90"/>
    <w:rsid w:val="000D28B2"/>
    <w:rsid w:val="000D6FD7"/>
    <w:rsid w:val="00103751"/>
    <w:rsid w:val="00196199"/>
    <w:rsid w:val="001C5422"/>
    <w:rsid w:val="001F7E82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352FF"/>
    <w:rsid w:val="00442F4C"/>
    <w:rsid w:val="00542418"/>
    <w:rsid w:val="00575ACB"/>
    <w:rsid w:val="00581B66"/>
    <w:rsid w:val="005F7771"/>
    <w:rsid w:val="00687FF1"/>
    <w:rsid w:val="00690248"/>
    <w:rsid w:val="006A77C1"/>
    <w:rsid w:val="006A7916"/>
    <w:rsid w:val="006E46BD"/>
    <w:rsid w:val="0070375D"/>
    <w:rsid w:val="007164F2"/>
    <w:rsid w:val="007244FA"/>
    <w:rsid w:val="0075492E"/>
    <w:rsid w:val="00760A42"/>
    <w:rsid w:val="00786F49"/>
    <w:rsid w:val="0080239A"/>
    <w:rsid w:val="008255D0"/>
    <w:rsid w:val="008A5ED1"/>
    <w:rsid w:val="008C5DBF"/>
    <w:rsid w:val="00907DC6"/>
    <w:rsid w:val="00925BFC"/>
    <w:rsid w:val="00982165"/>
    <w:rsid w:val="00994657"/>
    <w:rsid w:val="00995E09"/>
    <w:rsid w:val="009C67F9"/>
    <w:rsid w:val="009F014C"/>
    <w:rsid w:val="00A15C09"/>
    <w:rsid w:val="00A87EBB"/>
    <w:rsid w:val="00AD464B"/>
    <w:rsid w:val="00B03475"/>
    <w:rsid w:val="00B3508C"/>
    <w:rsid w:val="00B74E13"/>
    <w:rsid w:val="00BE50F2"/>
    <w:rsid w:val="00C43F5D"/>
    <w:rsid w:val="00C8359F"/>
    <w:rsid w:val="00CD4825"/>
    <w:rsid w:val="00CD564E"/>
    <w:rsid w:val="00D46AAF"/>
    <w:rsid w:val="00D64D2D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C6350"/>
    <w:rsid w:val="00EE263D"/>
    <w:rsid w:val="00EF3BC8"/>
    <w:rsid w:val="00F02501"/>
    <w:rsid w:val="00F12DE6"/>
    <w:rsid w:val="00F50D15"/>
    <w:rsid w:val="00F70E0F"/>
    <w:rsid w:val="00FA741C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05565-42C3-4F15-AFC2-4B953081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Cvetnay</cp:lastModifiedBy>
  <cp:revision>30</cp:revision>
  <cp:lastPrinted>2016-05-04T12:28:00Z</cp:lastPrinted>
  <dcterms:created xsi:type="dcterms:W3CDTF">2015-02-04T08:42:00Z</dcterms:created>
  <dcterms:modified xsi:type="dcterms:W3CDTF">2018-07-27T11:33:00Z</dcterms:modified>
</cp:coreProperties>
</file>