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C6" w:rsidRPr="003450B3" w:rsidRDefault="006670C6" w:rsidP="006670C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450B3">
        <w:rPr>
          <w:rFonts w:ascii="Times New Roman" w:hAnsi="Times New Roman" w:cs="Times New Roman"/>
          <w:bCs/>
          <w:sz w:val="28"/>
          <w:szCs w:val="28"/>
        </w:rPr>
        <w:t>Перечень вопросов для проведения публичных консультаций</w:t>
      </w:r>
    </w:p>
    <w:p w:rsidR="00D917AD" w:rsidRPr="003450B3" w:rsidRDefault="004B3341" w:rsidP="003450B3">
      <w:pPr>
        <w:pStyle w:val="ConsPlusTitle"/>
        <w:widowControl/>
        <w:ind w:right="-1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проекта</w:t>
      </w:r>
      <w:r w:rsidRPr="004B3341">
        <w:rPr>
          <w:rFonts w:ascii="Times New Roman" w:hAnsi="Times New Roman"/>
          <w:b w:val="0"/>
          <w:sz w:val="28"/>
          <w:szCs w:val="28"/>
          <w:lang w:eastAsia="zh-CN"/>
        </w:rPr>
        <w:t xml:space="preserve"> </w:t>
      </w:r>
      <w:r w:rsidRPr="004B3341">
        <w:rPr>
          <w:rFonts w:ascii="Times New Roman" w:hAnsi="Times New Roman"/>
          <w:b w:val="0"/>
          <w:sz w:val="28"/>
          <w:szCs w:val="28"/>
        </w:rPr>
        <w:t>постановления администрации муниципального образования муниципальный округ город Горячий Ключ Краснодарского края «</w:t>
      </w:r>
      <w:r w:rsidRPr="004B3341">
        <w:rPr>
          <w:rFonts w:ascii="Times New Roman" w:hAnsi="Times New Roman"/>
          <w:b w:val="0"/>
          <w:sz w:val="28"/>
          <w:szCs w:val="28"/>
          <w:lang w:eastAsia="ar-SA"/>
        </w:rPr>
        <w:t>О внесении изменений в постановление администрации муниципального образования город Горячий Ключ Краснодарского края от 3 октября 2017 г. № 2140 «Об утверждении административного регламента предоставления администрацией муниципального образования город Горячий Ключ Краснодарского края муниципальной услуги «Согласование переустройства и (или) перепланировки нежилого помещения в многоквартирном доме»</w:t>
      </w:r>
      <w:r w:rsidR="00222894" w:rsidRPr="004B33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917AD" w:rsidRPr="003450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(далее – Проект).</w:t>
      </w:r>
    </w:p>
    <w:p w:rsidR="006670C6" w:rsidRPr="00902EF9" w:rsidRDefault="006670C6" w:rsidP="00902EF9">
      <w:pPr>
        <w:ind w:firstLine="709"/>
        <w:jc w:val="center"/>
        <w:rPr>
          <w:rFonts w:cs="Times New Roman"/>
          <w:szCs w:val="28"/>
        </w:rPr>
      </w:pPr>
      <w:r w:rsidRPr="003450B3">
        <w:rPr>
          <w:rFonts w:cs="Times New Roman"/>
          <w:szCs w:val="28"/>
        </w:rPr>
        <w:t>Пожалуйста, заполните и направьте данную форму по электронной почте на</w:t>
      </w:r>
      <w:r w:rsidR="00902EF9" w:rsidRPr="003450B3">
        <w:rPr>
          <w:rFonts w:cs="Times New Roman"/>
          <w:szCs w:val="28"/>
        </w:rPr>
        <w:t xml:space="preserve"> </w:t>
      </w:r>
      <w:r w:rsidRPr="003450B3">
        <w:rPr>
          <w:rFonts w:cs="Times New Roman"/>
          <w:szCs w:val="28"/>
        </w:rPr>
        <w:t xml:space="preserve">адрес: </w:t>
      </w:r>
      <w:r w:rsidR="00283A08" w:rsidRPr="003450B3">
        <w:rPr>
          <w:rFonts w:cs="Times New Roman"/>
          <w:szCs w:val="28"/>
        </w:rPr>
        <w:t>m</w:t>
      </w:r>
      <w:r w:rsidR="00283A08" w:rsidRPr="003450B3">
        <w:rPr>
          <w:rFonts w:cs="Times New Roman"/>
          <w:szCs w:val="28"/>
          <w:lang w:val="en-US"/>
        </w:rPr>
        <w:t>b</w:t>
      </w:r>
      <w:r w:rsidR="00283A08" w:rsidRPr="003450B3">
        <w:rPr>
          <w:rFonts w:cs="Times New Roman"/>
          <w:szCs w:val="28"/>
        </w:rPr>
        <w:t>gorkluch@yandex</w:t>
      </w:r>
      <w:r w:rsidRPr="003450B3">
        <w:rPr>
          <w:rFonts w:cs="Times New Roman"/>
          <w:szCs w:val="28"/>
        </w:rPr>
        <w:t xml:space="preserve">.ru не позднее </w:t>
      </w:r>
      <w:r w:rsidR="00331645" w:rsidRPr="003450B3">
        <w:rPr>
          <w:rFonts w:cs="Times New Roman"/>
          <w:color w:val="000000" w:themeColor="text1"/>
          <w:szCs w:val="28"/>
        </w:rPr>
        <w:t>«</w:t>
      </w:r>
      <w:r w:rsidR="004B3341">
        <w:rPr>
          <w:rFonts w:cs="Times New Roman"/>
          <w:color w:val="000000" w:themeColor="text1"/>
          <w:szCs w:val="28"/>
        </w:rPr>
        <w:t>29</w:t>
      </w:r>
      <w:bookmarkStart w:id="0" w:name="_GoBack"/>
      <w:bookmarkEnd w:id="0"/>
      <w:r w:rsidR="00D5288D" w:rsidRPr="003450B3">
        <w:rPr>
          <w:rFonts w:eastAsia="Calibri" w:cs="Times New Roman"/>
          <w:color w:val="000000" w:themeColor="text1"/>
          <w:szCs w:val="28"/>
        </w:rPr>
        <w:t xml:space="preserve">» </w:t>
      </w:r>
      <w:r w:rsidR="00222894">
        <w:rPr>
          <w:rFonts w:eastAsia="Calibri" w:cs="Times New Roman"/>
          <w:color w:val="000000" w:themeColor="text1"/>
          <w:szCs w:val="28"/>
        </w:rPr>
        <w:t>сентября</w:t>
      </w:r>
      <w:r w:rsidR="00D5288D" w:rsidRPr="003450B3">
        <w:rPr>
          <w:rFonts w:eastAsia="Calibri" w:cs="Times New Roman"/>
          <w:color w:val="000000" w:themeColor="text1"/>
          <w:szCs w:val="28"/>
        </w:rPr>
        <w:t xml:space="preserve"> 202</w:t>
      </w:r>
      <w:r w:rsidR="009E3938" w:rsidRPr="003450B3">
        <w:rPr>
          <w:rFonts w:eastAsia="Calibri" w:cs="Times New Roman"/>
          <w:color w:val="000000" w:themeColor="text1"/>
          <w:szCs w:val="28"/>
        </w:rPr>
        <w:t>6</w:t>
      </w:r>
      <w:r w:rsidR="00D5288D" w:rsidRPr="003450B3">
        <w:rPr>
          <w:rFonts w:eastAsia="Calibri" w:cs="Times New Roman"/>
          <w:color w:val="000000" w:themeColor="text1"/>
          <w:szCs w:val="28"/>
        </w:rPr>
        <w:t xml:space="preserve"> </w:t>
      </w:r>
      <w:r w:rsidRPr="003450B3">
        <w:rPr>
          <w:rFonts w:cs="Times New Roman"/>
          <w:color w:val="000000" w:themeColor="text1"/>
          <w:szCs w:val="28"/>
        </w:rPr>
        <w:t xml:space="preserve">г. </w:t>
      </w:r>
      <w:r w:rsidRPr="003450B3">
        <w:rPr>
          <w:rFonts w:cs="Times New Roman"/>
          <w:szCs w:val="28"/>
        </w:rPr>
        <w:t>Разработчик не будет рассматривать предложения, направленные после указанного срока, а</w:t>
      </w:r>
      <w:r w:rsidRPr="00571704">
        <w:rPr>
          <w:rFonts w:cs="Times New Roman"/>
          <w:szCs w:val="24"/>
        </w:rPr>
        <w:t xml:space="preserve"> также направленные не в соответствии с настоящей формой.</w:t>
      </w: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7700"/>
        <w:gridCol w:w="853"/>
      </w:tblGrid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7C74F7">
            <w:pPr>
              <w:pStyle w:val="1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650B81">
              <w:rPr>
                <w:rStyle w:val="ad"/>
                <w:rFonts w:ascii="Times New Roman" w:hAnsi="Times New Roman" w:cs="Times New Roman"/>
                <w:shd w:val="clear" w:color="auto" w:fill="FFFFFF" w:themeFill="background1"/>
              </w:rPr>
              <w:t>наименование</w:t>
            </w:r>
            <w:r w:rsidRPr="003D04BC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сфера деятельности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Ф.И.О. контактного лица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757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9F3538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Обосновал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 необходимость предлагаемого правового регулирования?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Соответствует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цель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проблеме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, на решение которой оно направлено? Достигнет ли, на Ваш взгляд, предлагаемое правовое регулирование тех целей, на которые оно направлено?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      </w: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365A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(или) более эффективны?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4. Какие, по Вашей оценке, субъекты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 деятельности</w:t>
            </w:r>
            <w:r w:rsidR="009D4C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6473" w:rsidRPr="00EC6473">
              <w:rPr>
                <w:rFonts w:ascii="Times New Roman" w:hAnsi="Times New Roman" w:cs="Times New Roman"/>
                <w:sz w:val="28"/>
                <w:szCs w:val="28"/>
              </w:rPr>
              <w:t>субъекты</w:t>
            </w:r>
            <w:r w:rsidR="009D4C72" w:rsidRPr="00EC6473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будут затро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нуты предлагаемым правовым регулированием (по видам субъектов, по отраслям, по количеству таких субъектов в Вашем районе или городе и прочее)?</w:t>
            </w:r>
          </w:p>
          <w:p w:rsidR="002B6027" w:rsidRPr="002B6027" w:rsidRDefault="002B6027" w:rsidP="002B6027">
            <w:pPr>
              <w:rPr>
                <w:lang w:eastAsia="ru-RU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5. Повлияет ли введение предлагаемого правового регулирования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мые органами местного самоуправ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ления муниципального образования город Горячий Ключ,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7.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имеется ли смысловое противоречие с целями правового регулирования или существующей проблемой либо положение не способствует </w:t>
            </w:r>
            <w:r w:rsidR="00343961">
              <w:rPr>
                <w:rFonts w:ascii="Times New Roman" w:hAnsi="Times New Roman" w:cs="Times New Roman"/>
                <w:sz w:val="28"/>
                <w:szCs w:val="28"/>
              </w:rPr>
              <w:t>достижению целей регулирования;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имеются ли технические ошибки;</w:t>
            </w:r>
          </w:p>
          <w:p w:rsidR="00A553A9" w:rsidRPr="008D3332" w:rsidRDefault="00343961" w:rsidP="008D3332">
            <w:pPr>
              <w:widowControl w:val="0"/>
              <w:ind w:firstLine="709"/>
              <w:jc w:val="both"/>
              <w:rPr>
                <w:lang w:eastAsia="ru-RU"/>
              </w:rPr>
            </w:pPr>
            <w:r w:rsidRPr="00343961">
              <w:rPr>
                <w:rFonts w:cs="Times New Roman"/>
                <w:szCs w:val="28"/>
              </w:rPr>
              <w:t>приводит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43961">
              <w:rPr>
                <w:rFonts w:cs="Times New Roman"/>
                <w:szCs w:val="28"/>
              </w:rPr>
              <w:t xml:space="preserve">ли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исполнение</w:t>
            </w:r>
            <w:proofErr w:type="gramEnd"/>
            <w:r w:rsidRPr="00343961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 xml:space="preserve">положений проекта муниципального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норма</w:t>
            </w:r>
            <w:r>
              <w:rPr>
                <w:rFonts w:cs="Times New Roman"/>
                <w:szCs w:val="28"/>
              </w:rPr>
              <w:t>тив</w:t>
            </w:r>
            <w:r w:rsidRPr="00343961">
              <w:rPr>
                <w:rFonts w:cs="Times New Roman"/>
                <w:szCs w:val="28"/>
              </w:rPr>
              <w:t xml:space="preserve">ного </w:t>
            </w:r>
            <w:r w:rsidR="00A553A9" w:rsidRPr="00343961">
              <w:rPr>
                <w:rFonts w:cs="Times New Roman"/>
                <w:szCs w:val="28"/>
              </w:rPr>
              <w:t>пра</w:t>
            </w:r>
            <w:r w:rsidRPr="00343961">
              <w:rPr>
                <w:rFonts w:cs="Times New Roman"/>
                <w:szCs w:val="28"/>
              </w:rPr>
              <w:t>вового акта к избыточным действиям или, наоборот, ограничивает действия субъектов предпринимательской и иной экономической деятельности, субъектов ин</w:t>
            </w:r>
            <w:r w:rsidR="008E476E" w:rsidRPr="00343961">
              <w:rPr>
                <w:rFonts w:cs="Times New Roman"/>
                <w:szCs w:val="28"/>
              </w:rPr>
              <w:t>вестиционной деятельности</w:t>
            </w:r>
            <w:r w:rsidR="007C5A6E" w:rsidRPr="00343961">
              <w:rPr>
                <w:rFonts w:cs="Times New Roman"/>
                <w:szCs w:val="28"/>
              </w:rPr>
              <w:t>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ли исполнение положений проекта муниципального нормативного правового 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акта к возникновению избыточных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для физических и юридических лиц в сфере предприни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мательской и 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к необоснованному существенному росту отдельных видов затрат или появлению новых необоснованных видов затрат;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ли положениями проекта МНПА необоснованное ограничение выбора физических и юридических лиц в сфере предпринимательской и </w:t>
            </w:r>
            <w:r w:rsidR="00372497" w:rsidRPr="008E476E"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существующих или возможных </w:t>
            </w:r>
            <w:proofErr w:type="gramStart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proofErr w:type="gramEnd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или потребителей;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создает ли исполнение положений проекта МНПА существенные риски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предпринимательской и иной экономической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способствует ли возникновению необоснованных прав органов местного самоуправления муниципального образования город Горячий Ключ и должностных лиц, допускает ли возможность избирательного применения норм;</w:t>
            </w:r>
          </w:p>
          <w:p w:rsidR="002D0E6D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>хнических условий, технологий);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соответствует ли положения проекта МНПА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8. К каким последствиям может привести введение предлагаемого правового регулирования в части невозможности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физическими и юриди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ческими лицами дополнительных обязанностей, возникновения избыточных административных и иных ограничений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в сфере предприни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>, инвестиционной деятельности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? Приведите конкретные примеры.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9. Оцените издержки (упущенную выгоду) физических и юридических лиц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деятельности,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возникающие при введении предлагаемого правового регулирования.</w:t>
            </w:r>
          </w:p>
          <w:p w:rsidR="002A3C45" w:rsidRDefault="00A553A9" w:rsidP="00451740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Отдельно 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временные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издержки,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 xml:space="preserve"> понесут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и юридические лица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вследствие необходимости соблюдения административных процедур, предусмотренных проектом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вания. Какие из указанных издержек Вы считаете избыточными (бесполезными) и почему? Если возможно,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оцените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затраты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выполнению вновь вводимых требований коли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553A9" w:rsidRPr="00C02EE1" w:rsidRDefault="00A553A9" w:rsidP="00D9214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чественно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(в часах рабочего времени, в денежном эквиваленте и прочее).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10. Какие, на Ваш взгляд, могут возникнуть проблемы и трудности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 осуществлении контроля за соблюдением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Предусмотрен ли в нем механизм защиты прав хозяйствующих субъектов?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ли, на Ваш взгляд, особенности при контроле соблюдения требований вновь вводимого правового регулирования различными группами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адресатов регулирования?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002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11. Требуется ли переходный период для вступления в силу предлагаемого проекта МНПА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A553A9" w:rsidRPr="00C02EE1" w:rsidTr="00343961">
        <w:trPr>
          <w:trHeight w:val="97"/>
        </w:trPr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98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12. Какие, на Ваш взгляд, целесообразно применить исключения по введению правового регулирования в отношении отдельных групп лиц?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Приведите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соответствующее обоснование.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13. Специальные вопросы, касающиеся конкретных положений и норм рассматриваемого проекта МНПА,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которые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разработчику необходимо прояснить.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94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A9" w:rsidRDefault="00A553A9" w:rsidP="009F3538">
      <w:pPr>
        <w:ind w:firstLine="709"/>
        <w:rPr>
          <w:rFonts w:cs="Times New Roman"/>
          <w:szCs w:val="28"/>
        </w:rPr>
      </w:pPr>
    </w:p>
    <w:sectPr w:rsidR="00A553A9" w:rsidSect="00451740">
      <w:headerReference w:type="even" r:id="rId8"/>
      <w:headerReference w:type="default" r:id="rId9"/>
      <w:pgSz w:w="11906" w:h="16838"/>
      <w:pgMar w:top="1134" w:right="567" w:bottom="851" w:left="1701" w:header="510" w:footer="9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EC" w:rsidRDefault="00AA46EC">
      <w:r>
        <w:separator/>
      </w:r>
    </w:p>
  </w:endnote>
  <w:endnote w:type="continuationSeparator" w:id="0">
    <w:p w:rsidR="00AA46EC" w:rsidRDefault="00AA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EC" w:rsidRDefault="00AA46EC">
      <w:r>
        <w:separator/>
      </w:r>
    </w:p>
  </w:footnote>
  <w:footnote w:type="continuationSeparator" w:id="0">
    <w:p w:rsidR="00AA46EC" w:rsidRDefault="00AA4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218" w:rsidRDefault="00C5321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214C">
      <w:rPr>
        <w:rStyle w:val="a9"/>
        <w:noProof/>
      </w:rPr>
      <w:t>11</w:t>
    </w:r>
    <w:r>
      <w:rPr>
        <w:rStyle w:val="a9"/>
      </w:rPr>
      <w:fldChar w:fldCharType="end"/>
    </w:r>
  </w:p>
  <w:p w:rsidR="00C53218" w:rsidRDefault="00C532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550230"/>
      <w:docPartObj>
        <w:docPartGallery w:val="Page Numbers (Top of Page)"/>
        <w:docPartUnique/>
      </w:docPartObj>
    </w:sdtPr>
    <w:sdtEndPr/>
    <w:sdtContent>
      <w:p w:rsidR="00451740" w:rsidRDefault="004517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341">
          <w:rPr>
            <w:noProof/>
          </w:rPr>
          <w:t>2</w:t>
        </w:r>
        <w:r>
          <w:fldChar w:fldCharType="end"/>
        </w:r>
      </w:p>
    </w:sdtContent>
  </w:sdt>
  <w:p w:rsidR="00C53218" w:rsidRPr="00951DBC" w:rsidRDefault="00C53218" w:rsidP="00846FE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259BC"/>
    <w:multiLevelType w:val="hybridMultilevel"/>
    <w:tmpl w:val="0214FC7A"/>
    <w:lvl w:ilvl="0" w:tplc="C478EA8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EC"/>
    <w:rsid w:val="000215D1"/>
    <w:rsid w:val="0002259E"/>
    <w:rsid w:val="00057030"/>
    <w:rsid w:val="0007127E"/>
    <w:rsid w:val="00076E59"/>
    <w:rsid w:val="000C0A03"/>
    <w:rsid w:val="000C6D02"/>
    <w:rsid w:val="000E35E3"/>
    <w:rsid w:val="00105201"/>
    <w:rsid w:val="001232B6"/>
    <w:rsid w:val="001270DD"/>
    <w:rsid w:val="00137995"/>
    <w:rsid w:val="00164618"/>
    <w:rsid w:val="00182D03"/>
    <w:rsid w:val="001A5BC6"/>
    <w:rsid w:val="001B0A6A"/>
    <w:rsid w:val="001B7142"/>
    <w:rsid w:val="001B78ED"/>
    <w:rsid w:val="001E4BED"/>
    <w:rsid w:val="0020559C"/>
    <w:rsid w:val="002147E2"/>
    <w:rsid w:val="00222894"/>
    <w:rsid w:val="0023551A"/>
    <w:rsid w:val="0024144B"/>
    <w:rsid w:val="00242955"/>
    <w:rsid w:val="00251466"/>
    <w:rsid w:val="0026487D"/>
    <w:rsid w:val="002714F0"/>
    <w:rsid w:val="00283890"/>
    <w:rsid w:val="00283A08"/>
    <w:rsid w:val="002878A2"/>
    <w:rsid w:val="00296D69"/>
    <w:rsid w:val="002A3C45"/>
    <w:rsid w:val="002B6027"/>
    <w:rsid w:val="002D0E6D"/>
    <w:rsid w:val="00301649"/>
    <w:rsid w:val="00310001"/>
    <w:rsid w:val="003128EA"/>
    <w:rsid w:val="00315FCC"/>
    <w:rsid w:val="00331645"/>
    <w:rsid w:val="00343961"/>
    <w:rsid w:val="003450B3"/>
    <w:rsid w:val="0036053F"/>
    <w:rsid w:val="00364464"/>
    <w:rsid w:val="00365A91"/>
    <w:rsid w:val="00372497"/>
    <w:rsid w:val="003753B7"/>
    <w:rsid w:val="00397FF5"/>
    <w:rsid w:val="003B4669"/>
    <w:rsid w:val="003B6F12"/>
    <w:rsid w:val="003B78EC"/>
    <w:rsid w:val="003D04BC"/>
    <w:rsid w:val="003E7F4E"/>
    <w:rsid w:val="003F6541"/>
    <w:rsid w:val="00403698"/>
    <w:rsid w:val="004214F6"/>
    <w:rsid w:val="00435866"/>
    <w:rsid w:val="00451740"/>
    <w:rsid w:val="00453FC4"/>
    <w:rsid w:val="004706D1"/>
    <w:rsid w:val="004872F5"/>
    <w:rsid w:val="004960A8"/>
    <w:rsid w:val="004B3341"/>
    <w:rsid w:val="004B7C0C"/>
    <w:rsid w:val="004D2765"/>
    <w:rsid w:val="004E383F"/>
    <w:rsid w:val="00557F93"/>
    <w:rsid w:val="005A07F8"/>
    <w:rsid w:val="005C6E85"/>
    <w:rsid w:val="005D164C"/>
    <w:rsid w:val="005D476B"/>
    <w:rsid w:val="00601B05"/>
    <w:rsid w:val="00645155"/>
    <w:rsid w:val="00650B81"/>
    <w:rsid w:val="00655368"/>
    <w:rsid w:val="006670C6"/>
    <w:rsid w:val="006A40FD"/>
    <w:rsid w:val="006B6A1B"/>
    <w:rsid w:val="006F7B91"/>
    <w:rsid w:val="00707869"/>
    <w:rsid w:val="00713946"/>
    <w:rsid w:val="00716281"/>
    <w:rsid w:val="0074047C"/>
    <w:rsid w:val="00741AC9"/>
    <w:rsid w:val="007428B2"/>
    <w:rsid w:val="00771F0F"/>
    <w:rsid w:val="007B72CA"/>
    <w:rsid w:val="007C5A6E"/>
    <w:rsid w:val="007C74F7"/>
    <w:rsid w:val="007F4130"/>
    <w:rsid w:val="00817659"/>
    <w:rsid w:val="00827C0F"/>
    <w:rsid w:val="00833696"/>
    <w:rsid w:val="00845B5E"/>
    <w:rsid w:val="00846FE9"/>
    <w:rsid w:val="00862451"/>
    <w:rsid w:val="008751B7"/>
    <w:rsid w:val="008D3332"/>
    <w:rsid w:val="008E476E"/>
    <w:rsid w:val="008F0B3D"/>
    <w:rsid w:val="008F7096"/>
    <w:rsid w:val="00902EF9"/>
    <w:rsid w:val="009058E6"/>
    <w:rsid w:val="009513F7"/>
    <w:rsid w:val="00951DBC"/>
    <w:rsid w:val="009834BD"/>
    <w:rsid w:val="009C21C2"/>
    <w:rsid w:val="009D4C72"/>
    <w:rsid w:val="009E3938"/>
    <w:rsid w:val="009F112F"/>
    <w:rsid w:val="009F3538"/>
    <w:rsid w:val="00A05EDF"/>
    <w:rsid w:val="00A553A9"/>
    <w:rsid w:val="00A70F60"/>
    <w:rsid w:val="00A74AA6"/>
    <w:rsid w:val="00A82F0C"/>
    <w:rsid w:val="00AA46EC"/>
    <w:rsid w:val="00B318AE"/>
    <w:rsid w:val="00B367BF"/>
    <w:rsid w:val="00B751AB"/>
    <w:rsid w:val="00BA5BA5"/>
    <w:rsid w:val="00BA5F08"/>
    <w:rsid w:val="00BA76FB"/>
    <w:rsid w:val="00BD0225"/>
    <w:rsid w:val="00BD405B"/>
    <w:rsid w:val="00BE476A"/>
    <w:rsid w:val="00BF227D"/>
    <w:rsid w:val="00C45F01"/>
    <w:rsid w:val="00C53218"/>
    <w:rsid w:val="00C66C66"/>
    <w:rsid w:val="00C67D1C"/>
    <w:rsid w:val="00C81002"/>
    <w:rsid w:val="00C827BA"/>
    <w:rsid w:val="00C97680"/>
    <w:rsid w:val="00CC3801"/>
    <w:rsid w:val="00CD5990"/>
    <w:rsid w:val="00CF7FCF"/>
    <w:rsid w:val="00D01582"/>
    <w:rsid w:val="00D36AB8"/>
    <w:rsid w:val="00D5288D"/>
    <w:rsid w:val="00D63528"/>
    <w:rsid w:val="00D70FDC"/>
    <w:rsid w:val="00D85403"/>
    <w:rsid w:val="00D90841"/>
    <w:rsid w:val="00D917AD"/>
    <w:rsid w:val="00D9214C"/>
    <w:rsid w:val="00D95280"/>
    <w:rsid w:val="00DB7D11"/>
    <w:rsid w:val="00DC6D33"/>
    <w:rsid w:val="00DD7A98"/>
    <w:rsid w:val="00DF0E62"/>
    <w:rsid w:val="00E06DBC"/>
    <w:rsid w:val="00E0779B"/>
    <w:rsid w:val="00E15DE1"/>
    <w:rsid w:val="00E23824"/>
    <w:rsid w:val="00E4446A"/>
    <w:rsid w:val="00E81D7B"/>
    <w:rsid w:val="00E91A40"/>
    <w:rsid w:val="00E93739"/>
    <w:rsid w:val="00E97C88"/>
    <w:rsid w:val="00EA3536"/>
    <w:rsid w:val="00EC4176"/>
    <w:rsid w:val="00EC49B8"/>
    <w:rsid w:val="00EC6473"/>
    <w:rsid w:val="00EF4F02"/>
    <w:rsid w:val="00F0241D"/>
    <w:rsid w:val="00F14729"/>
    <w:rsid w:val="00F17FC8"/>
    <w:rsid w:val="00F2001C"/>
    <w:rsid w:val="00F62AD5"/>
    <w:rsid w:val="00F933FE"/>
    <w:rsid w:val="00F95128"/>
    <w:rsid w:val="00FC1651"/>
    <w:rsid w:val="00FC65A2"/>
    <w:rsid w:val="00FE1ADD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5:chartTrackingRefBased/>
  <w15:docId w15:val="{07B61D0C-25C0-4D61-A809-C4AA98CA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F4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B6F1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6F1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B6F1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3B6F1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6F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6F12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3B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3B6F12"/>
    <w:pPr>
      <w:widowControl w:val="0"/>
      <w:autoSpaceDE w:val="0"/>
      <w:autoSpaceDN w:val="0"/>
    </w:pPr>
    <w:rPr>
      <w:rFonts w:eastAsia="Times New Roman" w:cs="Times New Roman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B6F12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page number"/>
    <w:basedOn w:val="a0"/>
    <w:rsid w:val="003B6F12"/>
  </w:style>
  <w:style w:type="character" w:customStyle="1" w:styleId="aa">
    <w:name w:val="Цветовое выделение"/>
    <w:uiPriority w:val="99"/>
    <w:rsid w:val="003B6F12"/>
    <w:rPr>
      <w:b/>
      <w:color w:val="26282F"/>
    </w:rPr>
  </w:style>
  <w:style w:type="character" w:customStyle="1" w:styleId="ab">
    <w:name w:val="Гипертекстовая ссылка"/>
    <w:uiPriority w:val="99"/>
    <w:rsid w:val="003B6F12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3B6F1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Сравнение редакций. Добавленный фрагмент"/>
    <w:uiPriority w:val="99"/>
    <w:rsid w:val="003B6F12"/>
    <w:rPr>
      <w:color w:val="000000"/>
      <w:shd w:val="clear" w:color="auto" w:fill="C1D7FF"/>
    </w:rPr>
  </w:style>
  <w:style w:type="table" w:customStyle="1" w:styleId="2">
    <w:name w:val="Сетка таблицы2"/>
    <w:basedOn w:val="a1"/>
    <w:next w:val="a4"/>
    <w:uiPriority w:val="59"/>
    <w:rsid w:val="003B6F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A5F0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5F08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5F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5F08"/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2355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7C5A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List Paragraph"/>
    <w:basedOn w:val="a"/>
    <w:uiPriority w:val="34"/>
    <w:qFormat/>
    <w:rsid w:val="00BD405B"/>
    <w:pPr>
      <w:ind w:left="720"/>
      <w:contextualSpacing/>
    </w:pPr>
  </w:style>
  <w:style w:type="paragraph" w:customStyle="1" w:styleId="ConsPlusNonformat">
    <w:name w:val="ConsPlusNonformat"/>
    <w:uiPriority w:val="99"/>
    <w:rsid w:val="007C74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283A08"/>
    <w:rPr>
      <w:b/>
      <w:bCs/>
    </w:rPr>
  </w:style>
  <w:style w:type="paragraph" w:styleId="af4">
    <w:name w:val="Body Text Indent"/>
    <w:basedOn w:val="a"/>
    <w:link w:val="af5"/>
    <w:uiPriority w:val="99"/>
    <w:unhideWhenUsed/>
    <w:rsid w:val="000C0A0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0C0A0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B222-9FBE-4951-BC33-529B64A2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Бескубская Анастасия Валерьевна</dc:creator>
  <cp:keywords/>
  <dc:description/>
  <cp:lastModifiedBy>Кононцева Марина Сергеевна</cp:lastModifiedBy>
  <cp:revision>68</cp:revision>
  <cp:lastPrinted>2026-04-07T05:29:00Z</cp:lastPrinted>
  <dcterms:created xsi:type="dcterms:W3CDTF">2022-06-10T08:47:00Z</dcterms:created>
  <dcterms:modified xsi:type="dcterms:W3CDTF">2026-09-15T06:55:00Z</dcterms:modified>
</cp:coreProperties>
</file>